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5A292B" w:rsidTr="00962FEE">
        <w:trPr>
          <w:trHeight w:val="1999"/>
        </w:trPr>
        <w:tc>
          <w:tcPr>
            <w:tcW w:w="10173" w:type="dxa"/>
            <w:hideMark/>
          </w:tcPr>
          <w:p w:rsidR="005A292B" w:rsidRDefault="004821B6" w:rsidP="00962FEE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4821B6"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left:0;text-align:left;margin-left:0;margin-top:9.8pt;width:495.75pt;height:95.9pt;z-index:1;mso-width-relative:margin;mso-height-relative:margin" stroked="f">
                  <v:textbox>
                    <w:txbxContent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Кубанский институт социоэкономики и права</w:t>
                        </w:r>
                      </w:p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высшего образования </w:t>
                        </w:r>
                      </w:p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  <w:r w:rsidR="005A292B">
              <w:rPr>
                <w:sz w:val="24"/>
                <w:szCs w:val="24"/>
              </w:rPr>
              <w:t xml:space="preserve"> </w:t>
            </w:r>
          </w:p>
        </w:tc>
      </w:tr>
      <w:tr w:rsidR="005A292B" w:rsidTr="00962FEE">
        <w:trPr>
          <w:trHeight w:val="2595"/>
        </w:trPr>
        <w:tc>
          <w:tcPr>
            <w:tcW w:w="10173" w:type="dxa"/>
            <w:hideMark/>
          </w:tcPr>
          <w:p w:rsidR="005A292B" w:rsidRDefault="004821B6" w:rsidP="00962FEE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4821B6">
              <w:rPr>
                <w:szCs w:val="28"/>
              </w:rPr>
              <w:pict>
                <v:shape id="_x0000_s1095" type="#_x0000_t202" style="position:absolute;left:0;text-align:left;margin-left:243pt;margin-top:.8pt;width:246.75pt;height:120.55pt;z-index:2;mso-position-horizontal-relative:text;mso-position-vertical-relative:text;mso-width-relative:margin;mso-height-relative:margin" stroked="f">
                  <v:textbox>
                    <w:txbxContent>
                      <w:p w:rsidR="0024170E" w:rsidRDefault="0024170E" w:rsidP="00FF103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КубИСЭП (филиала)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ОУП ВО «АТиСО»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_______________В.В. Кулинченко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</w:p>
                      <w:p w:rsidR="0024170E" w:rsidRPr="00EC669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987B0C">
                          <w:rPr>
                            <w:b/>
                          </w:rPr>
                          <w:t>6 июня</w:t>
                        </w:r>
                        <w:r>
                          <w:rPr>
                            <w:b/>
                          </w:rPr>
                          <w:t xml:space="preserve"> 201</w:t>
                        </w:r>
                        <w:r w:rsidR="00987B0C">
                          <w:rPr>
                            <w:b/>
                          </w:rPr>
                          <w:t>7</w:t>
                        </w:r>
                        <w:r>
                          <w:rPr>
                            <w:b/>
                          </w:rPr>
                          <w:t xml:space="preserve"> г.</w:t>
                        </w:r>
                      </w:p>
                      <w:p w:rsidR="0024170E" w:rsidRDefault="0024170E" w:rsidP="005A292B">
                        <w:pPr>
                          <w:ind w:firstLine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821B6">
              <w:rPr>
                <w:szCs w:val="28"/>
              </w:rPr>
              <w:pict>
                <v:shape id="_x0000_s1096" type="#_x0000_t202" style="position:absolute;left:0;text-align:left;margin-left:84.55pt;margin-top:.55pt;width:122.35pt;height:125.8pt;z-index:3;mso-wrap-style:none;mso-position-horizontal-relative:text;mso-position-vertical-relative:text;mso-width-relative:margin;mso-height-relative:margin" stroked="f">
                  <v:textbox style="mso-next-textbox:#_x0000_s1096;mso-fit-shape-to-text:t">
                    <w:txbxContent>
                      <w:p w:rsidR="0024170E" w:rsidRDefault="004821B6" w:rsidP="005A292B">
                        <w:pPr>
                          <w:jc w:val="center"/>
                        </w:pPr>
                        <w:r w:rsidRPr="004821B6">
                          <w:rPr>
                            <w:rFonts w:ascii="Calibri" w:eastAsia="Calibri" w:hAnsi="Calibri"/>
                            <w:sz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i1025" type="#_x0000_t75" alt="ПОСЛЕДНИЙ ВАРИАНТ ЛОГОТИПА" style="width:1in;height:119.25pt;visibility:visible">
                              <v:imagedata r:id="rId8" o:title="ПОСЛЕДНИЙ ВАРИАНТ ЛОГОТИПА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F1033" w:rsidRDefault="00FF1033" w:rsidP="00FF103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FF1033" w:rsidRPr="00CC5293" w:rsidRDefault="00FF1033" w:rsidP="00FF103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  <w:r w:rsidRPr="00CC5293">
        <w:rPr>
          <w:b/>
          <w:caps/>
          <w:szCs w:val="28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5A292B" w:rsidTr="00FF1033">
        <w:trPr>
          <w:trHeight w:val="6969"/>
        </w:trPr>
        <w:tc>
          <w:tcPr>
            <w:tcW w:w="10005" w:type="dxa"/>
          </w:tcPr>
          <w:p w:rsidR="005A292B" w:rsidRDefault="005A292B" w:rsidP="00962FEE">
            <w:pPr>
              <w:jc w:val="center"/>
              <w:rPr>
                <w:b/>
                <w:szCs w:val="28"/>
              </w:rPr>
            </w:pPr>
          </w:p>
          <w:p w:rsidR="005A292B" w:rsidRPr="003657E6" w:rsidRDefault="005A292B" w:rsidP="00962FEE">
            <w:pPr>
              <w:tabs>
                <w:tab w:val="left" w:pos="3495"/>
              </w:tabs>
              <w:jc w:val="center"/>
              <w:rPr>
                <w:b/>
                <w:sz w:val="56"/>
                <w:szCs w:val="56"/>
              </w:rPr>
            </w:pPr>
            <w:r w:rsidRPr="003657E6">
              <w:rPr>
                <w:b/>
                <w:sz w:val="56"/>
                <w:szCs w:val="56"/>
              </w:rPr>
              <w:t xml:space="preserve">СВЯЗИ С ОБЩЕСТВЕННОСТЬЮ </w:t>
            </w:r>
          </w:p>
          <w:p w:rsidR="005A292B" w:rsidRPr="003657E6" w:rsidRDefault="005A292B" w:rsidP="00962FEE">
            <w:pPr>
              <w:tabs>
                <w:tab w:val="left" w:pos="3495"/>
              </w:tabs>
              <w:jc w:val="center"/>
              <w:rPr>
                <w:b/>
                <w:sz w:val="56"/>
                <w:szCs w:val="56"/>
              </w:rPr>
            </w:pPr>
            <w:r w:rsidRPr="003657E6">
              <w:rPr>
                <w:b/>
                <w:sz w:val="56"/>
                <w:szCs w:val="56"/>
              </w:rPr>
              <w:t>В ОРГАНАХ ВЛАСТИ</w:t>
            </w:r>
          </w:p>
          <w:p w:rsidR="005A292B" w:rsidRDefault="005A292B" w:rsidP="00962FEE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D3777F" w:rsidRDefault="00D3777F" w:rsidP="00962FEE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Направление подготовки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 w:rsidRPr="00CC5293">
              <w:rPr>
                <w:szCs w:val="28"/>
              </w:rPr>
              <w:t>38.03.04 Государственное и муниципальное управление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Направленность/профиль подготовки</w:t>
            </w:r>
          </w:p>
          <w:p w:rsidR="00FF1033" w:rsidRPr="00CC5293" w:rsidRDefault="00FF1033" w:rsidP="00FF1033">
            <w:pPr>
              <w:jc w:val="center"/>
              <w:rPr>
                <w:i/>
                <w:szCs w:val="28"/>
              </w:rPr>
            </w:pPr>
            <w:r w:rsidRPr="00CC5293">
              <w:rPr>
                <w:szCs w:val="28"/>
              </w:rPr>
              <w:t>Государственн</w:t>
            </w:r>
            <w:r>
              <w:rPr>
                <w:szCs w:val="28"/>
              </w:rPr>
              <w:t>ая</w:t>
            </w:r>
            <w:r w:rsidRPr="00CC5293">
              <w:rPr>
                <w:szCs w:val="28"/>
              </w:rPr>
              <w:t xml:space="preserve"> и муниципальн</w:t>
            </w:r>
            <w:r>
              <w:rPr>
                <w:szCs w:val="28"/>
              </w:rPr>
              <w:t>ая</w:t>
            </w:r>
            <w:r w:rsidRPr="00CC5293">
              <w:rPr>
                <w:szCs w:val="28"/>
              </w:rPr>
              <w:t xml:space="preserve"> </w:t>
            </w:r>
            <w:r>
              <w:rPr>
                <w:szCs w:val="28"/>
              </w:rPr>
              <w:t>служба</w:t>
            </w:r>
            <w:r w:rsidRPr="00CC5293">
              <w:rPr>
                <w:i/>
                <w:szCs w:val="28"/>
              </w:rPr>
              <w:t xml:space="preserve"> </w:t>
            </w:r>
          </w:p>
          <w:p w:rsidR="00FF1033" w:rsidRPr="00CC5293" w:rsidRDefault="00FF1033" w:rsidP="00FF1033">
            <w:pPr>
              <w:jc w:val="center"/>
              <w:rPr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Степень/квалификация выпускника</w:t>
            </w:r>
          </w:p>
          <w:p w:rsidR="00FF1033" w:rsidRPr="003657E6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 w:rsidRPr="003657E6">
              <w:rPr>
                <w:szCs w:val="28"/>
              </w:rPr>
              <w:t>бакалавр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</w:p>
          <w:p w:rsidR="00FF1033" w:rsidRPr="00140225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140225">
              <w:rPr>
                <w:b/>
                <w:szCs w:val="28"/>
              </w:rPr>
              <w:t>Форма обучения</w:t>
            </w:r>
          </w:p>
          <w:p w:rsidR="00FF1033" w:rsidRPr="00CC5293" w:rsidRDefault="00140225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очная, </w:t>
            </w:r>
            <w:r w:rsidR="00FF1033" w:rsidRPr="00CC5293">
              <w:rPr>
                <w:szCs w:val="28"/>
              </w:rPr>
              <w:t>заочная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 xml:space="preserve">ФГОС ВО 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 w:rsidRPr="00CC5293">
              <w:rPr>
                <w:szCs w:val="28"/>
              </w:rPr>
              <w:t>№ 1567 от 10.12.2014 г.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5A292B" w:rsidRDefault="00FF1033" w:rsidP="00987B0C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Год набора - 201</w:t>
            </w:r>
            <w:r w:rsidR="00987B0C">
              <w:rPr>
                <w:b/>
                <w:szCs w:val="28"/>
              </w:rPr>
              <w:t>7</w:t>
            </w:r>
          </w:p>
        </w:tc>
      </w:tr>
    </w:tbl>
    <w:p w:rsidR="005A292B" w:rsidRDefault="005A292B" w:rsidP="005A292B">
      <w:pPr>
        <w:rPr>
          <w:rFonts w:cs="Calibri"/>
          <w:szCs w:val="28"/>
        </w:rPr>
      </w:pPr>
    </w:p>
    <w:p w:rsidR="005A292B" w:rsidRPr="00723B7C" w:rsidRDefault="005A292B" w:rsidP="005A292B">
      <w:pPr>
        <w:ind w:firstLine="0"/>
        <w:jc w:val="center"/>
      </w:pPr>
      <w:r w:rsidRPr="00862316">
        <w:rPr>
          <w:sz w:val="16"/>
          <w:szCs w:val="16"/>
        </w:rPr>
        <w:br w:type="page"/>
      </w:r>
    </w:p>
    <w:p w:rsidR="00E50514" w:rsidRPr="00A80911" w:rsidRDefault="00E50514" w:rsidP="00E50514">
      <w:pPr>
        <w:ind w:firstLine="567"/>
        <w:rPr>
          <w:b/>
          <w:i/>
        </w:rPr>
      </w:pPr>
      <w:r w:rsidRPr="00A80911">
        <w:rPr>
          <w:b/>
          <w:i/>
        </w:rPr>
        <w:t xml:space="preserve">Одобрено на заседании кафедры </w:t>
      </w:r>
      <w:r>
        <w:rPr>
          <w:b/>
          <w:i/>
        </w:rPr>
        <w:t>экономики и управления</w:t>
      </w:r>
      <w:r w:rsidRPr="00A80911">
        <w:rPr>
          <w:b/>
          <w:i/>
        </w:rPr>
        <w:t xml:space="preserve"> КубИСЭП (филиала) ОУП ВО «АТиСО»</w:t>
      </w:r>
    </w:p>
    <w:p w:rsidR="00E50514" w:rsidRPr="00A80911" w:rsidRDefault="00E50514" w:rsidP="00E50514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11 от 23 июня 2017</w:t>
      </w:r>
      <w:r w:rsidRPr="00A80911">
        <w:rPr>
          <w:i/>
        </w:rPr>
        <w:t xml:space="preserve"> г.) </w:t>
      </w:r>
    </w:p>
    <w:p w:rsidR="00E50514" w:rsidRPr="00A80911" w:rsidRDefault="00E50514" w:rsidP="00E50514">
      <w:pPr>
        <w:ind w:firstLine="567"/>
      </w:pPr>
    </w:p>
    <w:p w:rsidR="00E50514" w:rsidRPr="00A80911" w:rsidRDefault="00E50514" w:rsidP="00E50514">
      <w:pPr>
        <w:ind w:firstLine="567"/>
      </w:pPr>
    </w:p>
    <w:p w:rsidR="00E50514" w:rsidRPr="00A80911" w:rsidRDefault="00E50514" w:rsidP="00E50514">
      <w:pPr>
        <w:ind w:firstLine="567"/>
        <w:rPr>
          <w:b/>
          <w:i/>
        </w:rPr>
      </w:pPr>
      <w:r w:rsidRPr="00A80911">
        <w:rPr>
          <w:b/>
          <w:i/>
        </w:rPr>
        <w:t>Рекомендовано на заседании учебно-методического совета КубИСЭП (филиала) ОУП ВО «АТиСО»</w:t>
      </w:r>
    </w:p>
    <w:p w:rsidR="00E50514" w:rsidRPr="00A80911" w:rsidRDefault="00E50514" w:rsidP="00E50514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4 от 26 июня 2017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E50514" w:rsidRPr="00A80911" w:rsidRDefault="00E50514" w:rsidP="00E50514">
      <w:pPr>
        <w:ind w:firstLine="567"/>
      </w:pPr>
    </w:p>
    <w:p w:rsidR="00E50514" w:rsidRPr="00A80911" w:rsidRDefault="00E50514" w:rsidP="00E50514">
      <w:pPr>
        <w:ind w:firstLine="567"/>
      </w:pPr>
    </w:p>
    <w:p w:rsidR="00E50514" w:rsidRPr="00A80911" w:rsidRDefault="00E50514" w:rsidP="00E50514">
      <w:pPr>
        <w:ind w:firstLine="567"/>
        <w:rPr>
          <w:b/>
          <w:i/>
        </w:rPr>
      </w:pPr>
      <w:r w:rsidRPr="00A80911">
        <w:rPr>
          <w:b/>
          <w:i/>
        </w:rPr>
        <w:t xml:space="preserve">Утверждено решением </w:t>
      </w:r>
      <w:r>
        <w:rPr>
          <w:b/>
          <w:i/>
        </w:rPr>
        <w:t>У</w:t>
      </w:r>
      <w:r w:rsidRPr="00A80911">
        <w:rPr>
          <w:b/>
          <w:i/>
        </w:rPr>
        <w:t>ченого совета КубИСЭП (филиала)</w:t>
      </w:r>
      <w:r>
        <w:rPr>
          <w:b/>
          <w:i/>
        </w:rPr>
        <w:t xml:space="preserve"> </w:t>
      </w:r>
      <w:r w:rsidRPr="00A80911">
        <w:rPr>
          <w:b/>
          <w:i/>
        </w:rPr>
        <w:t>ОУП ВО «АТиСО»</w:t>
      </w:r>
    </w:p>
    <w:p w:rsidR="00E50514" w:rsidRPr="00A80911" w:rsidRDefault="00E50514" w:rsidP="00E50514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11 от 26 июня 2017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szCs w:val="28"/>
        </w:rPr>
      </w:pPr>
      <w:r w:rsidRPr="00A80911">
        <w:rPr>
          <w:szCs w:val="28"/>
        </w:rPr>
        <w:t xml:space="preserve">                                                          </w:t>
      </w: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b/>
          <w:i/>
          <w:szCs w:val="28"/>
          <w:u w:val="single"/>
        </w:rPr>
      </w:pPr>
      <w:r w:rsidRPr="00A80911">
        <w:rPr>
          <w:b/>
          <w:i/>
          <w:szCs w:val="28"/>
          <w:u w:val="single"/>
        </w:rPr>
        <w:t>Согласовано:</w:t>
      </w:r>
    </w:p>
    <w:p w:rsidR="005A292B" w:rsidRPr="00A80911" w:rsidRDefault="005A292B" w:rsidP="005A292B">
      <w:pPr>
        <w:rPr>
          <w:b/>
          <w:i/>
          <w:szCs w:val="28"/>
        </w:rPr>
      </w:pP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Зам. директора по УиВР КубИСЭП </w:t>
      </w: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>(филиал</w:t>
      </w:r>
      <w:r w:rsidR="00D3777F">
        <w:rPr>
          <w:b/>
          <w:i/>
          <w:szCs w:val="28"/>
        </w:rPr>
        <w:t>а</w:t>
      </w:r>
      <w:r w:rsidRPr="00A80911">
        <w:rPr>
          <w:b/>
          <w:i/>
          <w:szCs w:val="28"/>
        </w:rPr>
        <w:t xml:space="preserve">) ОУП ВО «АТиСО» </w:t>
      </w:r>
    </w:p>
    <w:p w:rsidR="005A292B" w:rsidRPr="00A80911" w:rsidRDefault="005A292B" w:rsidP="005A292B">
      <w:pPr>
        <w:ind w:left="3969"/>
        <w:rPr>
          <w:i/>
          <w:szCs w:val="28"/>
        </w:rPr>
      </w:pPr>
      <w:r w:rsidRPr="00A80911">
        <w:rPr>
          <w:i/>
          <w:szCs w:val="28"/>
        </w:rPr>
        <w:t xml:space="preserve">_______________________/И.Г.Жукова </w:t>
      </w:r>
    </w:p>
    <w:p w:rsidR="005A292B" w:rsidRPr="00A80911" w:rsidRDefault="005A292B" w:rsidP="005A292B">
      <w:pPr>
        <w:rPr>
          <w:b/>
          <w:i/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Начальник УМО КубИСЭП </w:t>
      </w: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>(филиал</w:t>
      </w:r>
      <w:r w:rsidR="00D3777F">
        <w:rPr>
          <w:b/>
          <w:i/>
          <w:szCs w:val="28"/>
        </w:rPr>
        <w:t>а</w:t>
      </w:r>
      <w:r w:rsidRPr="00A80911">
        <w:rPr>
          <w:b/>
          <w:i/>
          <w:szCs w:val="28"/>
        </w:rPr>
        <w:t xml:space="preserve">) ОУП ВО «АТиСО» </w:t>
      </w:r>
    </w:p>
    <w:p w:rsidR="005A292B" w:rsidRPr="00A80911" w:rsidRDefault="005A292B" w:rsidP="005A292B">
      <w:pPr>
        <w:ind w:left="3969"/>
        <w:rPr>
          <w:i/>
          <w:szCs w:val="28"/>
        </w:rPr>
      </w:pPr>
      <w:r w:rsidRPr="00A80911">
        <w:rPr>
          <w:i/>
          <w:szCs w:val="28"/>
        </w:rPr>
        <w:t xml:space="preserve">_______________________/Н.А.Шевчук </w:t>
      </w: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Заведующая библиотекой КубИСЭП </w:t>
      </w: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>(филиал</w:t>
      </w:r>
      <w:r w:rsidR="00D3777F">
        <w:rPr>
          <w:b/>
          <w:i/>
          <w:szCs w:val="28"/>
        </w:rPr>
        <w:t>а</w:t>
      </w:r>
      <w:r w:rsidRPr="00A80911">
        <w:rPr>
          <w:b/>
          <w:i/>
          <w:szCs w:val="28"/>
        </w:rPr>
        <w:t xml:space="preserve">) ОУП ВО «АТиСО» </w:t>
      </w:r>
    </w:p>
    <w:p w:rsidR="005A292B" w:rsidRPr="00A80911" w:rsidRDefault="005A292B" w:rsidP="005A292B">
      <w:pPr>
        <w:ind w:left="3969"/>
        <w:rPr>
          <w:i/>
          <w:szCs w:val="28"/>
        </w:rPr>
      </w:pPr>
      <w:r w:rsidRPr="00A80911">
        <w:rPr>
          <w:i/>
          <w:szCs w:val="28"/>
        </w:rPr>
        <w:t xml:space="preserve">_______________________/Н.Б.Гришко </w:t>
      </w:r>
    </w:p>
    <w:p w:rsidR="00222BA1" w:rsidRDefault="00222BA1" w:rsidP="002C7876">
      <w:pPr>
        <w:jc w:val="center"/>
        <w:rPr>
          <w:b/>
          <w:color w:val="000000"/>
          <w:szCs w:val="28"/>
        </w:rPr>
      </w:pPr>
      <w:r w:rsidRPr="00FF4130">
        <w:rPr>
          <w:b/>
          <w:color w:val="FF0000"/>
        </w:rPr>
        <w:br w:type="page"/>
      </w:r>
      <w:r>
        <w:rPr>
          <w:b/>
          <w:color w:val="000000"/>
          <w:szCs w:val="28"/>
        </w:rPr>
        <w:lastRenderedPageBreak/>
        <w:t>СОДЕРЖАНИЕ</w:t>
      </w:r>
    </w:p>
    <w:tbl>
      <w:tblPr>
        <w:tblW w:w="9711" w:type="dxa"/>
        <w:tblLook w:val="00A0"/>
      </w:tblPr>
      <w:tblGrid>
        <w:gridCol w:w="696"/>
        <w:gridCol w:w="8059"/>
        <w:gridCol w:w="956"/>
      </w:tblGrid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28508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планируемыми результатами освоения образовательной программы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 xml:space="preserve">Место дисциплины в структуре </w:t>
            </w:r>
            <w:r>
              <w:rPr>
                <w:b/>
                <w:color w:val="000000"/>
                <w:sz w:val="24"/>
                <w:szCs w:val="24"/>
              </w:rPr>
              <w:t>ОПОП ВО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Pr="00285087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одержание дисциплины, структурированное по разделам (темам)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956" w:type="dxa"/>
          </w:tcPr>
          <w:p w:rsidR="00E60A83" w:rsidRPr="00285087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 w:rsidR="00863DD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855991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9" w:type="dxa"/>
          </w:tcPr>
          <w:p w:rsidR="00E60A83" w:rsidRPr="00285087" w:rsidRDefault="00E60A83" w:rsidP="002C34E0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 xml:space="preserve">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956" w:type="dxa"/>
          </w:tcPr>
          <w:p w:rsidR="00E60A83" w:rsidRPr="00285087" w:rsidRDefault="00863DDF" w:rsidP="00863DD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85599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059" w:type="dxa"/>
          </w:tcPr>
          <w:p w:rsidR="00E60A83" w:rsidRPr="00285087" w:rsidRDefault="00E60A83" w:rsidP="00E50514">
            <w:pPr>
              <w:ind w:firstLine="13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956" w:type="dxa"/>
          </w:tcPr>
          <w:p w:rsidR="00E60A83" w:rsidRDefault="00863DDF" w:rsidP="00863DDF">
            <w:pPr>
              <w:ind w:firstLine="3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855991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59" w:type="dxa"/>
          </w:tcPr>
          <w:p w:rsidR="00E60A83" w:rsidRPr="00285087" w:rsidRDefault="00E60A83" w:rsidP="00E50514">
            <w:pPr>
              <w:ind w:firstLine="13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956" w:type="dxa"/>
          </w:tcPr>
          <w:p w:rsidR="00E60A83" w:rsidRDefault="00863DDF" w:rsidP="00863DDF">
            <w:pPr>
              <w:ind w:firstLine="3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855991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059" w:type="dxa"/>
          </w:tcPr>
          <w:p w:rsidR="00E60A83" w:rsidRDefault="00863DDF" w:rsidP="00E50514">
            <w:pPr>
              <w:ind w:firstLine="13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</w:t>
            </w:r>
            <w:r w:rsidR="00E60A83">
              <w:rPr>
                <w:i/>
                <w:color w:val="000000"/>
                <w:sz w:val="24"/>
                <w:szCs w:val="24"/>
              </w:rPr>
              <w:t>сновные термины и понятия</w:t>
            </w:r>
          </w:p>
          <w:p w:rsidR="00E60A83" w:rsidRDefault="00E60A83" w:rsidP="00E50514">
            <w:pPr>
              <w:ind w:firstLine="1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863DDF" w:rsidP="00863DDF">
            <w:pPr>
              <w:ind w:firstLine="3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855991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Фонд оценочных средств для проведения текущей и промежуточной аттестации обучающихся по дисциплине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55991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55991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508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855991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855991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059" w:type="dxa"/>
          </w:tcPr>
          <w:p w:rsidR="00E60A83" w:rsidRDefault="00E60A83" w:rsidP="00863DDF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Нормативн</w:t>
            </w:r>
            <w:r w:rsidR="00863DDF">
              <w:rPr>
                <w:i/>
                <w:color w:val="000000"/>
                <w:sz w:val="24"/>
                <w:szCs w:val="24"/>
              </w:rPr>
              <w:t xml:space="preserve">ые </w:t>
            </w:r>
            <w:r>
              <w:rPr>
                <w:i/>
                <w:color w:val="000000"/>
                <w:sz w:val="24"/>
                <w:szCs w:val="24"/>
              </w:rPr>
              <w:t>правовые акты, материалы судебной практики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855991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855991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необходимые для освоения дисциплины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55991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5599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956" w:type="dxa"/>
          </w:tcPr>
          <w:p w:rsidR="00E60A83" w:rsidRPr="00285087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855991">
              <w:rPr>
                <w:i/>
                <w:color w:val="000000"/>
                <w:sz w:val="24"/>
                <w:szCs w:val="24"/>
              </w:rPr>
              <w:t>8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 xml:space="preserve">Методические указания по подготовке к </w:t>
            </w:r>
            <w:r>
              <w:rPr>
                <w:i/>
                <w:color w:val="000000"/>
                <w:sz w:val="24"/>
                <w:szCs w:val="24"/>
              </w:rPr>
              <w:t>практическим</w:t>
            </w:r>
            <w:r w:rsidRPr="00285087">
              <w:rPr>
                <w:i/>
                <w:color w:val="000000"/>
                <w:sz w:val="24"/>
                <w:szCs w:val="24"/>
              </w:rPr>
              <w:t xml:space="preserve"> занятиям</w:t>
            </w:r>
          </w:p>
        </w:tc>
        <w:tc>
          <w:tcPr>
            <w:tcW w:w="956" w:type="dxa"/>
          </w:tcPr>
          <w:p w:rsidR="00E60A83" w:rsidRPr="00285087" w:rsidRDefault="00855991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49</w:t>
            </w:r>
          </w:p>
        </w:tc>
      </w:tr>
      <w:tr w:rsidR="00E60A83" w:rsidRPr="00285087" w:rsidTr="004859A5">
        <w:trPr>
          <w:trHeight w:val="285"/>
        </w:trPr>
        <w:tc>
          <w:tcPr>
            <w:tcW w:w="696" w:type="dxa"/>
          </w:tcPr>
          <w:p w:rsidR="00E60A83" w:rsidRPr="00285087" w:rsidRDefault="00E60A83" w:rsidP="004859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059" w:type="dxa"/>
          </w:tcPr>
          <w:p w:rsidR="00E60A83" w:rsidRPr="00285087" w:rsidRDefault="00E60A83" w:rsidP="004859A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956" w:type="dxa"/>
          </w:tcPr>
          <w:p w:rsidR="00E60A83" w:rsidRPr="00285087" w:rsidRDefault="00485408" w:rsidP="004859A5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4859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059" w:type="dxa"/>
          </w:tcPr>
          <w:p w:rsidR="00E60A83" w:rsidRPr="00285087" w:rsidRDefault="00E60A83" w:rsidP="004859A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956" w:type="dxa"/>
          </w:tcPr>
          <w:p w:rsidR="00E60A83" w:rsidRPr="00285087" w:rsidRDefault="00485408" w:rsidP="004859A5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956" w:type="dxa"/>
          </w:tcPr>
          <w:p w:rsidR="00E60A83" w:rsidRPr="00285087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8059" w:type="dxa"/>
          </w:tcPr>
          <w:p w:rsidR="00E60A83" w:rsidRDefault="00E60A83" w:rsidP="00832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указания по подготовке к зачету</w:t>
            </w:r>
          </w:p>
          <w:p w:rsidR="004859A5" w:rsidRPr="00285087" w:rsidRDefault="004859A5" w:rsidP="00832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855991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60A83" w:rsidRPr="00285087" w:rsidTr="007F57B5">
        <w:trPr>
          <w:trHeight w:val="858"/>
        </w:trPr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855991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855991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208EB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текущей и промежуточной аттестации обучающихся по дисциплине</w:t>
            </w:r>
          </w:p>
          <w:p w:rsidR="002C34E0" w:rsidRDefault="002C34E0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Pr="00B208EB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059" w:type="dxa"/>
          </w:tcPr>
          <w:p w:rsidR="00E60A83" w:rsidRPr="00F7001E" w:rsidRDefault="00E60A83" w:rsidP="002C34E0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П</w:t>
            </w:r>
            <w:r>
              <w:rPr>
                <w:i/>
                <w:color w:val="000000"/>
                <w:sz w:val="24"/>
                <w:szCs w:val="24"/>
              </w:rPr>
              <w:t>еречень компетенций с указанием этапов их формирования</w:t>
            </w:r>
          </w:p>
        </w:tc>
        <w:tc>
          <w:tcPr>
            <w:tcW w:w="956" w:type="dxa"/>
          </w:tcPr>
          <w:p w:rsidR="00E60A83" w:rsidRPr="00F7001E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059" w:type="dxa"/>
          </w:tcPr>
          <w:p w:rsidR="00E60A83" w:rsidRPr="00F7001E" w:rsidRDefault="00E60A83" w:rsidP="002C34E0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956" w:type="dxa"/>
          </w:tcPr>
          <w:p w:rsidR="00E60A83" w:rsidRPr="00F7001E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059" w:type="dxa"/>
          </w:tcPr>
          <w:p w:rsidR="00E60A83" w:rsidRPr="00F7001E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855991">
              <w:rPr>
                <w:i/>
                <w:color w:val="000000"/>
                <w:sz w:val="24"/>
                <w:szCs w:val="24"/>
              </w:rPr>
              <w:t>6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001E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059" w:type="dxa"/>
          </w:tcPr>
          <w:p w:rsidR="00E60A83" w:rsidRPr="00F7001E" w:rsidRDefault="00E60A83" w:rsidP="00EC394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Типовые контрольные вопросы для подготовки к зачету по дисциплине</w:t>
            </w: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559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color w:val="000000"/>
                <w:sz w:val="24"/>
                <w:szCs w:val="24"/>
              </w:rPr>
            </w:pPr>
            <w:r w:rsidRPr="002E4880">
              <w:rPr>
                <w:color w:val="000000"/>
                <w:sz w:val="24"/>
                <w:szCs w:val="24"/>
              </w:rPr>
              <w:t xml:space="preserve">Типовые практические задачи для проведения </w:t>
            </w:r>
            <w:r>
              <w:rPr>
                <w:color w:val="000000"/>
                <w:sz w:val="24"/>
                <w:szCs w:val="24"/>
              </w:rPr>
              <w:t>текущей</w:t>
            </w:r>
            <w:r w:rsidRPr="002E4880">
              <w:rPr>
                <w:color w:val="000000"/>
                <w:sz w:val="24"/>
                <w:szCs w:val="24"/>
              </w:rPr>
              <w:t xml:space="preserve"> аттестации по дисциплине</w:t>
            </w:r>
          </w:p>
        </w:tc>
        <w:tc>
          <w:tcPr>
            <w:tcW w:w="956" w:type="dxa"/>
          </w:tcPr>
          <w:p w:rsidR="00E60A83" w:rsidRPr="002E4880" w:rsidRDefault="00855991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материалы для проведения текущей аттестации по дисциплине</w:t>
            </w:r>
          </w:p>
        </w:tc>
        <w:tc>
          <w:tcPr>
            <w:tcW w:w="956" w:type="dxa"/>
          </w:tcPr>
          <w:p w:rsidR="00E60A83" w:rsidRDefault="00855991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55991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059" w:type="dxa"/>
          </w:tcPr>
          <w:p w:rsidR="00E60A83" w:rsidRDefault="00E60A83" w:rsidP="00C0048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2C34E0" w:rsidRDefault="002C34E0" w:rsidP="00C004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55991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15AF5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F15AF5">
              <w:rPr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059" w:type="dxa"/>
          </w:tcPr>
          <w:p w:rsidR="00E60A83" w:rsidRPr="00F15AF5" w:rsidRDefault="00E60A83" w:rsidP="00D3565E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956" w:type="dxa"/>
          </w:tcPr>
          <w:p w:rsidR="00E60A83" w:rsidRDefault="002C34E0" w:rsidP="00855991">
            <w:pPr>
              <w:ind w:left="-10" w:hanging="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6</w:t>
            </w:r>
            <w:r w:rsidR="00855991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bookmarkEnd w:id="0"/>
    </w:tbl>
    <w:p w:rsidR="00222BA1" w:rsidRPr="00D44D8C" w:rsidRDefault="00222BA1" w:rsidP="002C7876">
      <w:pPr>
        <w:pStyle w:val="11"/>
        <w:ind w:firstLine="567"/>
        <w:rPr>
          <w:rFonts w:ascii="Arial" w:hAnsi="Arial" w:cs="Arial"/>
          <w:i/>
          <w:sz w:val="2"/>
          <w:szCs w:val="2"/>
        </w:rPr>
      </w:pPr>
      <w:r w:rsidRPr="00862316">
        <w:rPr>
          <w:sz w:val="16"/>
          <w:szCs w:val="16"/>
        </w:rPr>
        <w:br w:type="page"/>
      </w:r>
    </w:p>
    <w:p w:rsidR="00222BA1" w:rsidRPr="00716933" w:rsidRDefault="00DA29EE" w:rsidP="0003454A">
      <w:pPr>
        <w:pStyle w:val="2"/>
        <w:numPr>
          <w:ilvl w:val="0"/>
          <w:numId w:val="7"/>
        </w:numPr>
        <w:ind w:left="0" w:hanging="11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ab/>
        <w:t>ПЛАНИРУЕМЫЕ РЕЗУЛЬТАТЫ ОБУЧЕНИЯ ПО ДИСЦИПЛИНЕ, СООТНЕСЕННЫЕ С ПЛАНИРУЕМЫМИ РЕЗУЛЬТАТАМИ ОСВОЕНИЯ ОБРАЗОВАТЕЛЬНОЙ ПРОГРАММЫ</w:t>
      </w:r>
      <w:r w:rsidR="00222BA1" w:rsidRPr="00716933">
        <w:rPr>
          <w:rFonts w:ascii="Times New Roman" w:hAnsi="Times New Roman"/>
          <w:sz w:val="24"/>
          <w:szCs w:val="24"/>
        </w:rPr>
        <w:t xml:space="preserve"> 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 xml:space="preserve">Целью </w:t>
      </w:r>
      <w:r w:rsidRPr="00716933">
        <w:rPr>
          <w:color w:val="000000"/>
          <w:sz w:val="24"/>
          <w:szCs w:val="24"/>
        </w:rPr>
        <w:t>является ознакомление студентов с основными теоретическими подходами и взглядами на место и роль связей с общественностью в системе государственного и политического управления.</w:t>
      </w:r>
    </w:p>
    <w:p w:rsidR="00222BA1" w:rsidRPr="00716933" w:rsidRDefault="00222BA1" w:rsidP="0003454A">
      <w:pPr>
        <w:ind w:firstLine="709"/>
        <w:rPr>
          <w:b/>
          <w:i/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 xml:space="preserve">Задачи </w:t>
      </w:r>
      <w:r w:rsidRPr="00716933">
        <w:rPr>
          <w:b/>
          <w:i/>
          <w:color w:val="000000"/>
          <w:spacing w:val="-3"/>
          <w:sz w:val="24"/>
          <w:szCs w:val="24"/>
        </w:rPr>
        <w:t>дисциплин</w:t>
      </w:r>
      <w:r w:rsidRPr="00716933">
        <w:rPr>
          <w:b/>
          <w:i/>
          <w:color w:val="000000"/>
          <w:sz w:val="24"/>
          <w:szCs w:val="24"/>
        </w:rPr>
        <w:t>ы: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>- введение в проблематику государственного маркетинга, политической коммуникации, теории социального управления.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>- сообщение теоретических и фактических знаний, необходимых для осмысления современных методов и технологий, используемых в организации и управлении общественными связями.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>- формирование базового понятийного аппарата, необходимого для восприятия и осмысления информационных процессов в органах государственной власти и управления.</w:t>
      </w:r>
    </w:p>
    <w:p w:rsidR="00222BA1" w:rsidRPr="00716933" w:rsidRDefault="00222BA1" w:rsidP="0003454A">
      <w:pPr>
        <w:ind w:firstLine="567"/>
        <w:rPr>
          <w:i/>
          <w:sz w:val="24"/>
          <w:szCs w:val="24"/>
        </w:rPr>
      </w:pPr>
    </w:p>
    <w:p w:rsidR="00222BA1" w:rsidRPr="00716933" w:rsidRDefault="00222BA1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Освоение дисциплины направлено на формирование у студентов</w:t>
      </w:r>
    </w:p>
    <w:p w:rsidR="00222BA1" w:rsidRPr="00716933" w:rsidRDefault="00222BA1" w:rsidP="0003454A">
      <w:pPr>
        <w:pStyle w:val="af5"/>
        <w:tabs>
          <w:tab w:val="left" w:pos="284"/>
        </w:tabs>
        <w:ind w:left="284" w:firstLine="283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следующих компетенций:</w:t>
      </w:r>
    </w:p>
    <w:p w:rsidR="00BF16CA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i/>
          <w:sz w:val="24"/>
          <w:szCs w:val="24"/>
        </w:rPr>
        <w:t xml:space="preserve">- </w:t>
      </w:r>
      <w:r w:rsidRPr="00716933">
        <w:rPr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F16CA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sz w:val="24"/>
          <w:szCs w:val="24"/>
        </w:rPr>
        <w:t>- способность к самоорганизации и самообразованию (ОК-7);</w:t>
      </w:r>
    </w:p>
    <w:p w:rsidR="00BF16CA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sz w:val="24"/>
          <w:szCs w:val="24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</w:t>
      </w:r>
      <w:r w:rsidR="001C7FFC" w:rsidRPr="00716933">
        <w:rPr>
          <w:sz w:val="24"/>
          <w:szCs w:val="24"/>
        </w:rPr>
        <w:t>-4</w:t>
      </w:r>
      <w:r w:rsidRPr="00716933">
        <w:rPr>
          <w:sz w:val="24"/>
          <w:szCs w:val="24"/>
        </w:rPr>
        <w:t>);</w:t>
      </w:r>
    </w:p>
    <w:p w:rsidR="0007220B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sz w:val="24"/>
          <w:szCs w:val="24"/>
        </w:rPr>
        <w:t xml:space="preserve">- </w:t>
      </w:r>
      <w:r w:rsidR="0007220B" w:rsidRPr="00716933">
        <w:rPr>
          <w:sz w:val="24"/>
          <w:szCs w:val="24"/>
        </w:rPr>
        <w:t>способностью к взаимодействиям в ходе служебной деятельности в соответствии с этическими требованиями к служебному поведению (ПК-10);</w:t>
      </w:r>
    </w:p>
    <w:p w:rsidR="00BF16CA" w:rsidRPr="00716933" w:rsidRDefault="0007220B" w:rsidP="0003454A">
      <w:pPr>
        <w:pStyle w:val="af5"/>
        <w:ind w:left="0" w:firstLine="709"/>
        <w:rPr>
          <w:i/>
          <w:sz w:val="24"/>
          <w:szCs w:val="24"/>
        </w:rPr>
      </w:pPr>
      <w:r w:rsidRPr="00716933">
        <w:rPr>
          <w:sz w:val="24"/>
          <w:szCs w:val="24"/>
        </w:rPr>
        <w:t xml:space="preserve">- </w:t>
      </w:r>
      <w:r w:rsidR="00BF16CA" w:rsidRPr="00716933">
        <w:rPr>
          <w:sz w:val="24"/>
          <w:szCs w:val="24"/>
        </w:rPr>
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</w:t>
      </w:r>
      <w:r w:rsidR="00716933" w:rsidRPr="00716933">
        <w:rPr>
          <w:sz w:val="24"/>
          <w:szCs w:val="24"/>
        </w:rPr>
        <w:t>.</w:t>
      </w:r>
    </w:p>
    <w:p w:rsidR="00222BA1" w:rsidRPr="00716933" w:rsidRDefault="00222BA1" w:rsidP="0003454A">
      <w:pPr>
        <w:pStyle w:val="31"/>
        <w:tabs>
          <w:tab w:val="left" w:pos="0"/>
        </w:tabs>
        <w:spacing w:after="0"/>
        <w:ind w:left="0"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</w:t>
      </w:r>
      <w:r w:rsidR="001C7FFC" w:rsidRPr="00716933">
        <w:rPr>
          <w:i/>
          <w:sz w:val="24"/>
          <w:szCs w:val="24"/>
        </w:rPr>
        <w:t xml:space="preserve">освоения компетенции  </w:t>
      </w:r>
      <w:r w:rsidR="001C7FFC" w:rsidRPr="00716933">
        <w:rPr>
          <w:bCs/>
          <w:i/>
          <w:sz w:val="24"/>
          <w:szCs w:val="24"/>
        </w:rPr>
        <w:t>ОК-</w:t>
      </w:r>
      <w:r w:rsidR="00526B31" w:rsidRPr="00716933">
        <w:rPr>
          <w:bCs/>
          <w:i/>
          <w:sz w:val="24"/>
          <w:szCs w:val="24"/>
        </w:rPr>
        <w:t>5</w:t>
      </w:r>
      <w:r w:rsidR="001C7FFC" w:rsidRPr="00716933">
        <w:rPr>
          <w:i/>
          <w:sz w:val="24"/>
          <w:szCs w:val="24"/>
        </w:rPr>
        <w:t xml:space="preserve"> студент должен</w:t>
      </w:r>
      <w:r w:rsidRPr="00716933">
        <w:rPr>
          <w:i/>
          <w:sz w:val="24"/>
          <w:szCs w:val="24"/>
        </w:rPr>
        <w:t>:</w:t>
      </w:r>
    </w:p>
    <w:p w:rsidR="00BF16CA" w:rsidRPr="00716933" w:rsidRDefault="00BF16CA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391AD5" w:rsidRPr="00716933" w:rsidRDefault="00391AD5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принципы коммуникативного взаимодействия;</w:t>
      </w:r>
    </w:p>
    <w:p w:rsidR="00391AD5" w:rsidRPr="00716933" w:rsidRDefault="00391AD5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основы межличностного и группового  процесса коммуникации;</w:t>
      </w:r>
    </w:p>
    <w:p w:rsidR="00BF16CA" w:rsidRPr="00716933" w:rsidRDefault="00BF16CA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  <w:r w:rsidRPr="00716933">
        <w:rPr>
          <w:sz w:val="24"/>
          <w:szCs w:val="24"/>
        </w:rPr>
        <w:t xml:space="preserve"> </w:t>
      </w:r>
    </w:p>
    <w:p w:rsidR="00391AD5" w:rsidRPr="00716933" w:rsidRDefault="00391AD5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грамотно составлять документы, необходимые в профессиональной деятельности;</w:t>
      </w:r>
    </w:p>
    <w:p w:rsidR="00391AD5" w:rsidRPr="00716933" w:rsidRDefault="00391AD5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анализировать коммуникативный процесс и направлять его в сторону конструктивного подхода;</w:t>
      </w:r>
    </w:p>
    <w:p w:rsidR="00BF16CA" w:rsidRPr="00716933" w:rsidRDefault="00BF16CA" w:rsidP="0003454A">
      <w:pPr>
        <w:pStyle w:val="3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</w:t>
      </w:r>
      <w:r w:rsidR="00391AD5" w:rsidRPr="00716933">
        <w:rPr>
          <w:b/>
          <w:sz w:val="24"/>
          <w:szCs w:val="24"/>
        </w:rPr>
        <w:t>:</w:t>
      </w:r>
    </w:p>
    <w:p w:rsidR="00391AD5" w:rsidRPr="00716933" w:rsidRDefault="00391AD5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коммуникативными навыками русского и иностранного языков для решения проблем общения;</w:t>
      </w:r>
    </w:p>
    <w:p w:rsidR="00391AD5" w:rsidRPr="00716933" w:rsidRDefault="00391AD5" w:rsidP="0003454A">
      <w:pPr>
        <w:ind w:firstLine="567"/>
        <w:rPr>
          <w:sz w:val="24"/>
          <w:szCs w:val="24"/>
        </w:rPr>
      </w:pPr>
      <w:r w:rsidRPr="00716933">
        <w:rPr>
          <w:i/>
          <w:sz w:val="24"/>
          <w:szCs w:val="24"/>
        </w:rPr>
        <w:t xml:space="preserve">- </w:t>
      </w:r>
      <w:r w:rsidRPr="00716933">
        <w:rPr>
          <w:sz w:val="24"/>
          <w:szCs w:val="24"/>
        </w:rPr>
        <w:t xml:space="preserve">способностью грамотного общения в условиях межкультурного взаимодействия. </w:t>
      </w:r>
    </w:p>
    <w:p w:rsidR="001C7FFC" w:rsidRPr="00716933" w:rsidRDefault="001C7FFC" w:rsidP="0003454A">
      <w:pPr>
        <w:pStyle w:val="af5"/>
        <w:tabs>
          <w:tab w:val="left" w:pos="284"/>
          <w:tab w:val="left" w:pos="851"/>
          <w:tab w:val="left" w:pos="993"/>
        </w:tabs>
        <w:ind w:left="0" w:firstLine="540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освоения компетенции  </w:t>
      </w:r>
      <w:r w:rsidRPr="00716933">
        <w:rPr>
          <w:bCs/>
          <w:i/>
          <w:sz w:val="24"/>
          <w:szCs w:val="24"/>
        </w:rPr>
        <w:t>ОК-7</w:t>
      </w:r>
      <w:r w:rsidRPr="00716933">
        <w:rPr>
          <w:i/>
          <w:sz w:val="24"/>
          <w:szCs w:val="24"/>
        </w:rPr>
        <w:t xml:space="preserve"> студент должен:</w:t>
      </w:r>
    </w:p>
    <w:p w:rsidR="001C7FFC" w:rsidRPr="00716933" w:rsidRDefault="001C7FFC" w:rsidP="0003454A">
      <w:pPr>
        <w:tabs>
          <w:tab w:val="left" w:pos="851"/>
        </w:tabs>
        <w:ind w:firstLine="540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</w:p>
    <w:p w:rsidR="001C7FFC" w:rsidRPr="00716933" w:rsidRDefault="001C7FFC" w:rsidP="0003454A">
      <w:pPr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особенности и вариации оценок событий и процессов, протекающих в современном обществе; </w:t>
      </w:r>
    </w:p>
    <w:p w:rsidR="001C7FFC" w:rsidRPr="00716933" w:rsidRDefault="001C7FFC" w:rsidP="0003454A">
      <w:pPr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>основы анализа получаемой информации об обществе;</w:t>
      </w:r>
    </w:p>
    <w:p w:rsidR="001C7FFC" w:rsidRPr="00716933" w:rsidRDefault="001C7FFC" w:rsidP="0003454A">
      <w:pPr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>социальную значимость своей будущей профессии, обладать высокой мотивацией к выполнению профессиональной деятельности;</w:t>
      </w:r>
    </w:p>
    <w:p w:rsidR="001C7FFC" w:rsidRPr="00716933" w:rsidRDefault="001C7FFC" w:rsidP="0003454A">
      <w:pPr>
        <w:tabs>
          <w:tab w:val="left" w:pos="851"/>
        </w:tabs>
        <w:ind w:left="567"/>
        <w:rPr>
          <w:sz w:val="24"/>
          <w:szCs w:val="24"/>
        </w:rPr>
      </w:pPr>
      <w:r w:rsidRPr="00716933">
        <w:rPr>
          <w:b/>
          <w:sz w:val="24"/>
          <w:szCs w:val="24"/>
        </w:rPr>
        <w:t xml:space="preserve">Уметь: </w:t>
      </w:r>
    </w:p>
    <w:p w:rsidR="001C7FFC" w:rsidRPr="00716933" w:rsidRDefault="001C7FFC" w:rsidP="0003454A">
      <w:pPr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организовать свой труд; </w:t>
      </w:r>
    </w:p>
    <w:p w:rsidR="001C7FFC" w:rsidRPr="00716933" w:rsidRDefault="001C7FFC" w:rsidP="0003454A">
      <w:pPr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lastRenderedPageBreak/>
        <w:t xml:space="preserve">анализировать процессы, происходящие в обществе. </w:t>
      </w:r>
    </w:p>
    <w:p w:rsidR="001C7FFC" w:rsidRPr="00716933" w:rsidRDefault="001C7FFC" w:rsidP="0003454A">
      <w:pPr>
        <w:tabs>
          <w:tab w:val="left" w:pos="851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Владеть:</w:t>
      </w:r>
      <w:r w:rsidRPr="00716933">
        <w:rPr>
          <w:sz w:val="24"/>
          <w:szCs w:val="24"/>
        </w:rPr>
        <w:t xml:space="preserve"> </w:t>
      </w:r>
    </w:p>
    <w:p w:rsidR="001C7FFC" w:rsidRPr="00716933" w:rsidRDefault="001C7FFC" w:rsidP="0003454A">
      <w:pPr>
        <w:pStyle w:val="ConsPlusNonformat"/>
        <w:widowControl/>
        <w:numPr>
          <w:ilvl w:val="0"/>
          <w:numId w:val="25"/>
        </w:numPr>
        <w:tabs>
          <w:tab w:val="left" w:pos="709"/>
          <w:tab w:val="left" w:pos="851"/>
        </w:tabs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 навыками самостоятельной, творческой работы; </w:t>
      </w:r>
    </w:p>
    <w:p w:rsidR="001C7FFC" w:rsidRPr="00716933" w:rsidRDefault="001C7FFC" w:rsidP="0003454A">
      <w:pPr>
        <w:tabs>
          <w:tab w:val="left" w:pos="851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 xml:space="preserve">- </w:t>
      </w:r>
      <w:r w:rsidRPr="00716933">
        <w:rPr>
          <w:sz w:val="24"/>
          <w:szCs w:val="24"/>
        </w:rPr>
        <w:t>прогностическими навыками, получаемыми с помощью первичной информации в сфере теории и практики коммуникаций;</w:t>
      </w:r>
    </w:p>
    <w:p w:rsidR="00222BA1" w:rsidRPr="00716933" w:rsidRDefault="00222BA1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В результате освоения компетенции  ОПК-4  студент должен:</w:t>
      </w:r>
    </w:p>
    <w:p w:rsidR="00222BA1" w:rsidRPr="00716933" w:rsidRDefault="00222BA1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222BA1" w:rsidRPr="00716933" w:rsidRDefault="00222BA1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основы управления общественными отношениями;</w:t>
      </w:r>
    </w:p>
    <w:p w:rsidR="00222BA1" w:rsidRPr="00716933" w:rsidRDefault="00222BA1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применять технологии, приемы и способы управления информационными процессами при формировании общественного мнения и управления массовым сознанием и поведением людей.</w:t>
      </w:r>
    </w:p>
    <w:p w:rsidR="00222BA1" w:rsidRPr="00716933" w:rsidRDefault="00222BA1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  <w:r w:rsidRPr="00716933">
        <w:rPr>
          <w:sz w:val="24"/>
          <w:szCs w:val="24"/>
        </w:rPr>
        <w:t xml:space="preserve"> </w:t>
      </w:r>
    </w:p>
    <w:p w:rsidR="00222BA1" w:rsidRPr="00716933" w:rsidRDefault="00222BA1" w:rsidP="0003454A">
      <w:pPr>
        <w:tabs>
          <w:tab w:val="left" w:pos="1134"/>
        </w:tabs>
        <w:suppressAutoHyphens/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составлять положение о работе PR-службы или PR-отдела в государственных и общественных организациях; </w:t>
      </w:r>
    </w:p>
    <w:p w:rsidR="00222BA1" w:rsidRPr="00716933" w:rsidRDefault="00222BA1" w:rsidP="0003454A">
      <w:pPr>
        <w:tabs>
          <w:tab w:val="left" w:pos="1134"/>
        </w:tabs>
        <w:suppressAutoHyphens/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работать с законами и другими правовыми актами, а также с уставами и программами политических партий; </w:t>
      </w:r>
    </w:p>
    <w:p w:rsidR="00222BA1" w:rsidRPr="00716933" w:rsidRDefault="00222BA1" w:rsidP="0003454A">
      <w:pPr>
        <w:tabs>
          <w:tab w:val="left" w:pos="1134"/>
        </w:tabs>
        <w:suppressAutoHyphens/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проводить сравнительные исследования деятельности информационно-организационных структур, организующих и регулирующих общественные связи между субъектом и объектом государственного управления; </w:t>
      </w:r>
    </w:p>
    <w:p w:rsidR="00222BA1" w:rsidRPr="00716933" w:rsidRDefault="00222BA1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</w:t>
      </w:r>
      <w:r w:rsidRPr="00716933">
        <w:rPr>
          <w:sz w:val="24"/>
          <w:szCs w:val="24"/>
        </w:rPr>
        <w:t>:</w:t>
      </w:r>
    </w:p>
    <w:p w:rsidR="00222BA1" w:rsidRPr="00716933" w:rsidRDefault="00222BA1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навыками работы с </w:t>
      </w:r>
      <w:r w:rsidR="001C7FFC" w:rsidRPr="00716933">
        <w:rPr>
          <w:sz w:val="24"/>
          <w:szCs w:val="24"/>
        </w:rPr>
        <w:t xml:space="preserve">нормативными </w:t>
      </w:r>
      <w:r w:rsidRPr="00716933">
        <w:rPr>
          <w:sz w:val="24"/>
          <w:szCs w:val="24"/>
        </w:rPr>
        <w:t xml:space="preserve"> актами</w:t>
      </w:r>
      <w:r w:rsidR="001C7FFC" w:rsidRPr="00716933">
        <w:rPr>
          <w:sz w:val="24"/>
          <w:szCs w:val="24"/>
        </w:rPr>
        <w:t xml:space="preserve"> различных сфер общественной жизни</w:t>
      </w:r>
      <w:r w:rsidRPr="00716933">
        <w:rPr>
          <w:sz w:val="24"/>
          <w:szCs w:val="24"/>
        </w:rPr>
        <w:t xml:space="preserve">;  </w:t>
      </w:r>
    </w:p>
    <w:p w:rsidR="00222BA1" w:rsidRPr="00716933" w:rsidRDefault="00222BA1" w:rsidP="0003454A">
      <w:pPr>
        <w:ind w:firstLine="567"/>
        <w:rPr>
          <w:color w:val="000000"/>
          <w:sz w:val="24"/>
          <w:szCs w:val="24"/>
        </w:rPr>
      </w:pPr>
      <w:r w:rsidRPr="00716933">
        <w:rPr>
          <w:sz w:val="24"/>
          <w:szCs w:val="24"/>
        </w:rPr>
        <w:t xml:space="preserve">- навыками анализа </w:t>
      </w:r>
      <w:r w:rsidR="001C7FFC" w:rsidRPr="00716933">
        <w:rPr>
          <w:sz w:val="24"/>
          <w:szCs w:val="24"/>
        </w:rPr>
        <w:t>перспектив коммуникаций в конкретно взятых сообществах и группах</w:t>
      </w:r>
    </w:p>
    <w:p w:rsidR="00244D18" w:rsidRPr="00716933" w:rsidRDefault="00244D18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освоения компетенции  </w:t>
      </w:r>
      <w:r w:rsidRPr="00716933">
        <w:rPr>
          <w:b/>
          <w:i/>
          <w:sz w:val="24"/>
          <w:szCs w:val="24"/>
        </w:rPr>
        <w:t>ПК-10</w:t>
      </w:r>
      <w:r w:rsidRPr="00716933">
        <w:rPr>
          <w:i/>
          <w:sz w:val="24"/>
          <w:szCs w:val="24"/>
        </w:rPr>
        <w:t xml:space="preserve">  студент должен: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 xml:space="preserve">- структуру и основные функции общественных отношений; 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 xml:space="preserve">- историю формирования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 xml:space="preserve">; закономерности и особенности развития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 xml:space="preserve">  в различных странах; 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>- связь управления и информационных процессов в обществе.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  <w:r w:rsidRPr="00716933">
        <w:rPr>
          <w:sz w:val="24"/>
          <w:szCs w:val="24"/>
        </w:rPr>
        <w:t xml:space="preserve"> 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анализировать роль коммуникаций в организациях;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 разбираться в вопросах использования PR в политике.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</w:t>
      </w:r>
      <w:r w:rsidRPr="00716933">
        <w:rPr>
          <w:sz w:val="24"/>
          <w:szCs w:val="24"/>
        </w:rPr>
        <w:t>: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 xml:space="preserve">- теоретическими и практическими основами использования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 xml:space="preserve"> в бизнесе;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>- умением выявлять проблемы и тенденции развития информационной политики РФ.</w:t>
      </w:r>
    </w:p>
    <w:p w:rsidR="00222BA1" w:rsidRPr="00716933" w:rsidRDefault="00222BA1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освоения компетенции  </w:t>
      </w:r>
      <w:r w:rsidRPr="00716933">
        <w:rPr>
          <w:b/>
          <w:i/>
          <w:sz w:val="24"/>
          <w:szCs w:val="24"/>
        </w:rPr>
        <w:t>ПК-11</w:t>
      </w:r>
      <w:r w:rsidRPr="00716933">
        <w:rPr>
          <w:i/>
          <w:sz w:val="24"/>
          <w:szCs w:val="24"/>
        </w:rPr>
        <w:t xml:space="preserve">  студент должен:</w:t>
      </w:r>
    </w:p>
    <w:p w:rsidR="00222BA1" w:rsidRPr="00716933" w:rsidRDefault="00222BA1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>- принципы и технологии взаимодействия со средствами массовой информации, гражданами, политическими партиями, общественными организациями и бизнесом;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способы и методы использования PR-технологий в решении конкретных ситуационных задач, возникающих в процессе реализации публичной власти,  возможности и ограничения их применения. </w:t>
      </w:r>
    </w:p>
    <w:p w:rsidR="00222BA1" w:rsidRPr="00716933" w:rsidRDefault="00222BA1" w:rsidP="0003454A">
      <w:pPr>
        <w:pStyle w:val="a4"/>
        <w:spacing w:after="0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>- анализировать общественное мнение, выявлять массовые настроения;  объяснять и доносить до общественности сущность принимаемых решений;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собирать, оценивать информацию, формировать коммуникативное пространство; </w:t>
      </w:r>
    </w:p>
    <w:p w:rsidR="00222BA1" w:rsidRPr="00716933" w:rsidRDefault="00222BA1" w:rsidP="0003454A">
      <w:pPr>
        <w:pStyle w:val="a4"/>
        <w:spacing w:after="0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Владеть: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практическими навыками гармонизации отношений органа публичной власти с общественностью; 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>- технологиями  по проектированию, организации различных видов диалогов органов публичной власти с институтами гражданского общества;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lastRenderedPageBreak/>
        <w:t>- навыками формирования и продвижения имиджа  органов власти и руководителей;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навыками разработки и реализации </w:t>
      </w:r>
      <w:r w:rsidRPr="00716933">
        <w:rPr>
          <w:sz w:val="24"/>
          <w:szCs w:val="24"/>
          <w:lang w:val="en-US"/>
        </w:rPr>
        <w:t>PR</w:t>
      </w:r>
      <w:r w:rsidRPr="00716933">
        <w:rPr>
          <w:sz w:val="24"/>
          <w:szCs w:val="24"/>
        </w:rPr>
        <w:t xml:space="preserve">-проектов и программ. </w:t>
      </w:r>
    </w:p>
    <w:p w:rsidR="00222BA1" w:rsidRDefault="00222BA1" w:rsidP="0003454A">
      <w:pPr>
        <w:ind w:firstLine="567"/>
        <w:jc w:val="center"/>
        <w:rPr>
          <w:i/>
        </w:rPr>
      </w:pPr>
    </w:p>
    <w:p w:rsidR="00222BA1" w:rsidRPr="00716933" w:rsidRDefault="00222BA1" w:rsidP="0003454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hanging="11"/>
        <w:jc w:val="center"/>
        <w:rPr>
          <w:b/>
          <w:color w:val="000000"/>
          <w:sz w:val="24"/>
          <w:szCs w:val="24"/>
        </w:rPr>
      </w:pPr>
      <w:r w:rsidRPr="00716933">
        <w:rPr>
          <w:b/>
          <w:color w:val="000000"/>
          <w:sz w:val="24"/>
          <w:szCs w:val="24"/>
        </w:rPr>
        <w:t xml:space="preserve">МЕСТО ДИСЦИПЛИНЫ В СТРУКТУРЕ </w:t>
      </w:r>
      <w:r w:rsidR="00B81333" w:rsidRPr="00716933">
        <w:rPr>
          <w:b/>
          <w:color w:val="000000"/>
          <w:sz w:val="24"/>
          <w:szCs w:val="24"/>
        </w:rPr>
        <w:t>ОПОП ВО</w:t>
      </w:r>
    </w:p>
    <w:p w:rsidR="00222BA1" w:rsidRPr="00716933" w:rsidRDefault="00222BA1" w:rsidP="0003454A">
      <w:pPr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 xml:space="preserve">В соответствии с ФГОС ВО, учебным планом дисциплина «Связи с общественностью в органах власти» относится к дисциплинам </w:t>
      </w:r>
      <w:r w:rsidR="0003454A">
        <w:rPr>
          <w:color w:val="000000"/>
          <w:sz w:val="24"/>
          <w:szCs w:val="24"/>
        </w:rPr>
        <w:t xml:space="preserve">базового блока Б.1 </w:t>
      </w:r>
      <w:r w:rsidRPr="00716933">
        <w:rPr>
          <w:color w:val="000000"/>
          <w:sz w:val="24"/>
          <w:szCs w:val="24"/>
        </w:rPr>
        <w:t>вариативной части</w:t>
      </w:r>
      <w:r w:rsidR="0003454A">
        <w:rPr>
          <w:color w:val="000000"/>
          <w:sz w:val="24"/>
          <w:szCs w:val="24"/>
        </w:rPr>
        <w:t xml:space="preserve"> (дисциплина по выбору) </w:t>
      </w:r>
      <w:r w:rsidRPr="00716933">
        <w:rPr>
          <w:color w:val="000000"/>
          <w:sz w:val="24"/>
          <w:szCs w:val="24"/>
        </w:rPr>
        <w:t>О</w:t>
      </w:r>
      <w:r w:rsidR="0003454A">
        <w:rPr>
          <w:color w:val="000000"/>
          <w:sz w:val="24"/>
          <w:szCs w:val="24"/>
        </w:rPr>
        <w:t>П</w:t>
      </w:r>
      <w:r w:rsidRPr="00716933">
        <w:rPr>
          <w:color w:val="000000"/>
          <w:sz w:val="24"/>
          <w:szCs w:val="24"/>
        </w:rPr>
        <w:t>ОП ВО 38.03.04 Государственное и муниципальное управление.</w:t>
      </w:r>
    </w:p>
    <w:p w:rsidR="00222BA1" w:rsidRPr="00716933" w:rsidRDefault="00222BA1" w:rsidP="0003454A">
      <w:pPr>
        <w:ind w:firstLine="567"/>
        <w:rPr>
          <w:iCs/>
          <w:sz w:val="24"/>
          <w:szCs w:val="24"/>
        </w:rPr>
      </w:pPr>
      <w:r w:rsidRPr="00716933">
        <w:rPr>
          <w:color w:val="000000"/>
          <w:sz w:val="24"/>
          <w:szCs w:val="24"/>
        </w:rPr>
        <w:t xml:space="preserve">Данная дисциплина изучает </w:t>
      </w:r>
      <w:r w:rsidRPr="00716933">
        <w:rPr>
          <w:iCs/>
          <w:sz w:val="24"/>
          <w:szCs w:val="24"/>
        </w:rPr>
        <w:t xml:space="preserve">современные методы анализа деятельности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>-служб в органах власти.</w:t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Перечень дисциплин, знание которых необходимо для изучения </w:t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данной дисциплины:</w:t>
      </w:r>
    </w:p>
    <w:p w:rsidR="00222BA1" w:rsidRPr="00517402" w:rsidRDefault="0003454A" w:rsidP="0003454A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История, Политология</w:t>
      </w:r>
      <w:r w:rsidR="009C4693">
        <w:rPr>
          <w:color w:val="000000"/>
          <w:sz w:val="24"/>
          <w:szCs w:val="24"/>
        </w:rPr>
        <w:t>, Социология, Психология, Русский язык и культура речи, Государственное регулирование экономики</w:t>
      </w:r>
      <w:r w:rsidR="00517402">
        <w:rPr>
          <w:color w:val="000000"/>
          <w:sz w:val="24"/>
          <w:szCs w:val="24"/>
        </w:rPr>
        <w:t>,</w:t>
      </w:r>
      <w:r w:rsidR="00517402" w:rsidRPr="00517402">
        <w:rPr>
          <w:color w:val="000000"/>
          <w:sz w:val="24"/>
          <w:szCs w:val="24"/>
        </w:rPr>
        <w:t xml:space="preserve"> </w:t>
      </w:r>
      <w:r w:rsidR="00517402">
        <w:rPr>
          <w:color w:val="000000"/>
          <w:sz w:val="24"/>
          <w:szCs w:val="24"/>
        </w:rPr>
        <w:t>Система государственного и муниципального управления, Этика государственной и муниципальной службы, Риторика.</w:t>
      </w:r>
    </w:p>
    <w:p w:rsidR="00FE3F86" w:rsidRPr="00716933" w:rsidRDefault="0003454A" w:rsidP="0003454A">
      <w:pPr>
        <w:tabs>
          <w:tab w:val="left" w:pos="-16160"/>
          <w:tab w:val="left" w:pos="6630"/>
        </w:tabs>
        <w:ind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Перечень дисциплин, для изучения которых необходимы знания </w:t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данной дисциплины:</w:t>
      </w:r>
    </w:p>
    <w:p w:rsidR="00222BA1" w:rsidRPr="00517402" w:rsidRDefault="009C4693" w:rsidP="0003454A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государственного и муниципального управления, Региональное управление и территориальное планирование</w:t>
      </w:r>
      <w:r w:rsidR="00517402">
        <w:rPr>
          <w:color w:val="000000"/>
          <w:sz w:val="24"/>
          <w:szCs w:val="24"/>
        </w:rPr>
        <w:t>, Государственная и муниципальная служба, Социальная политика государства и управление социальным развитием, Конфликтология, Социальная психология, Государственный и муниципальный менеджмент.</w:t>
      </w:r>
    </w:p>
    <w:p w:rsidR="00E72396" w:rsidRDefault="00E72396" w:rsidP="0003454A"/>
    <w:p w:rsidR="00FE3F86" w:rsidRDefault="00B81333" w:rsidP="00517402">
      <w:pPr>
        <w:ind w:firstLine="0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3.</w:t>
      </w:r>
      <w:r w:rsidRPr="00716933">
        <w:rPr>
          <w:b/>
          <w:sz w:val="24"/>
          <w:szCs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17402" w:rsidRPr="00716933" w:rsidRDefault="00517402" w:rsidP="00517402">
      <w:pPr>
        <w:ind w:firstLine="0"/>
        <w:jc w:val="center"/>
        <w:rPr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268"/>
        <w:gridCol w:w="2409"/>
      </w:tblGrid>
      <w:tr w:rsidR="00222BA1" w:rsidRPr="00716933" w:rsidTr="00517402">
        <w:tc>
          <w:tcPr>
            <w:tcW w:w="5211" w:type="dxa"/>
            <w:vMerge w:val="restart"/>
            <w:shd w:val="clear" w:color="auto" w:fill="F2F2F2"/>
            <w:vAlign w:val="center"/>
          </w:tcPr>
          <w:p w:rsidR="00222BA1" w:rsidRPr="00716933" w:rsidRDefault="00222BA1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4677" w:type="dxa"/>
            <w:gridSpan w:val="2"/>
            <w:shd w:val="clear" w:color="auto" w:fill="F2F2F2"/>
          </w:tcPr>
          <w:p w:rsidR="00222BA1" w:rsidRPr="00716933" w:rsidRDefault="00222BA1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Всего часов</w:t>
            </w:r>
          </w:p>
        </w:tc>
      </w:tr>
      <w:tr w:rsidR="00517402" w:rsidRPr="00716933" w:rsidTr="00517402">
        <w:tc>
          <w:tcPr>
            <w:tcW w:w="5211" w:type="dxa"/>
            <w:vMerge/>
            <w:shd w:val="clear" w:color="auto" w:fill="F2F2F2"/>
            <w:vAlign w:val="center"/>
          </w:tcPr>
          <w:p w:rsidR="00517402" w:rsidRPr="00716933" w:rsidRDefault="00517402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Для ОФО</w:t>
            </w:r>
          </w:p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/>
          </w:tcPr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Для ЗФО</w:t>
            </w:r>
          </w:p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17402" w:rsidRPr="00716933" w:rsidTr="00517402">
        <w:tc>
          <w:tcPr>
            <w:tcW w:w="5211" w:type="dxa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Общая трудоемкость дисциплины (зачетных един/часов)</w:t>
            </w: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716933">
              <w:rPr>
                <w:sz w:val="22"/>
                <w:szCs w:val="22"/>
              </w:rPr>
              <w:t>108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51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3/108</w:t>
            </w:r>
          </w:p>
        </w:tc>
      </w:tr>
      <w:tr w:rsidR="00222BA1" w:rsidRPr="00716933" w:rsidTr="00517402">
        <w:tc>
          <w:tcPr>
            <w:tcW w:w="9888" w:type="dxa"/>
            <w:gridSpan w:val="3"/>
          </w:tcPr>
          <w:p w:rsidR="00517402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 xml:space="preserve">Контактная работа обучающихся с преподавателем </w:t>
            </w:r>
          </w:p>
          <w:p w:rsidR="00517402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 xml:space="preserve">(по видам учебных занятий) </w:t>
            </w:r>
          </w:p>
          <w:p w:rsidR="00222BA1" w:rsidRPr="00716933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(всего)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Аудиторная работа</w:t>
            </w:r>
          </w:p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(всего)</w:t>
            </w:r>
          </w:p>
        </w:tc>
        <w:tc>
          <w:tcPr>
            <w:tcW w:w="2268" w:type="dxa"/>
          </w:tcPr>
          <w:p w:rsidR="00517402" w:rsidRPr="00716933" w:rsidRDefault="00517402" w:rsidP="005151A6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36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12</w:t>
            </w:r>
          </w:p>
        </w:tc>
      </w:tr>
      <w:tr w:rsidR="00517402" w:rsidRPr="00716933" w:rsidTr="00517402">
        <w:tc>
          <w:tcPr>
            <w:tcW w:w="9888" w:type="dxa"/>
            <w:gridSpan w:val="3"/>
          </w:tcPr>
          <w:p w:rsidR="00517402" w:rsidRPr="00716933" w:rsidRDefault="00517402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в том числе: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Pr="00716933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716933">
              <w:rPr>
                <w:i/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1</w:t>
            </w:r>
            <w:r w:rsidR="008C797D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4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Pr="00716933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716933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2</w:t>
            </w:r>
            <w:r w:rsidR="008C797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8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716933">
              <w:rPr>
                <w:i/>
                <w:sz w:val="22"/>
                <w:szCs w:val="22"/>
              </w:rPr>
              <w:t>Лабораторные работы</w:t>
            </w:r>
          </w:p>
          <w:p w:rsidR="00517402" w:rsidRPr="00716933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 xml:space="preserve">Самостоятельная работа </w:t>
            </w:r>
          </w:p>
          <w:p w:rsidR="00517402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обучающегося (всего)</w:t>
            </w:r>
          </w:p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72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92</w:t>
            </w:r>
          </w:p>
        </w:tc>
      </w:tr>
      <w:tr w:rsidR="00517402" w:rsidRPr="00716933" w:rsidTr="00517402">
        <w:tc>
          <w:tcPr>
            <w:tcW w:w="5211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Вид промежуточной аттестации</w:t>
            </w:r>
          </w:p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зачет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зачет</w:t>
            </w:r>
          </w:p>
        </w:tc>
      </w:tr>
    </w:tbl>
    <w:p w:rsidR="00222BA1" w:rsidRDefault="00222BA1" w:rsidP="002C7876">
      <w:bookmarkStart w:id="1" w:name="_Toc433697898"/>
    </w:p>
    <w:p w:rsidR="007F4582" w:rsidRPr="00716933" w:rsidRDefault="007F4582" w:rsidP="002C7876">
      <w:pPr>
        <w:rPr>
          <w:sz w:val="24"/>
          <w:szCs w:val="24"/>
        </w:rPr>
      </w:pPr>
    </w:p>
    <w:p w:rsidR="00222BA1" w:rsidRPr="00716933" w:rsidRDefault="00E72396" w:rsidP="00EB2166">
      <w:pPr>
        <w:pStyle w:val="2"/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lastRenderedPageBreak/>
        <w:t>СОДЕРЖАНИЕ ДИСЦИПЛИНЫ</w:t>
      </w:r>
      <w:r w:rsidR="00222BA1" w:rsidRPr="00716933">
        <w:rPr>
          <w:rFonts w:ascii="Times New Roman" w:hAnsi="Times New Roman"/>
          <w:sz w:val="24"/>
          <w:szCs w:val="24"/>
        </w:rPr>
        <w:t>, СТРУКТУРИРОВАННОЕ ПО РАЗДЕЛАМ С УКАЗАНИЕМ ОТВЕДЕННОГО НА НИХ КОЛИЧЕСТВА АКАДЕМИЧЕСКИХ ЧАСОВ И ВИДОВ УЧЕБНЫХ ЗАНЯТИЙ</w:t>
      </w:r>
      <w:bookmarkEnd w:id="1"/>
    </w:p>
    <w:p w:rsidR="00222BA1" w:rsidRPr="00716933" w:rsidRDefault="00222BA1" w:rsidP="00EB2166">
      <w:pPr>
        <w:ind w:firstLine="0"/>
        <w:jc w:val="center"/>
        <w:rPr>
          <w:b/>
          <w:color w:val="000000"/>
          <w:sz w:val="24"/>
          <w:szCs w:val="24"/>
        </w:rPr>
      </w:pPr>
      <w:r w:rsidRPr="00716933">
        <w:rPr>
          <w:b/>
          <w:color w:val="000000"/>
          <w:sz w:val="24"/>
          <w:szCs w:val="24"/>
        </w:rPr>
        <w:t>4.1. СТРУКТУРА ДИСЦИПЛИНЫ</w:t>
      </w:r>
    </w:p>
    <w:p w:rsidR="003457B7" w:rsidRPr="00716933" w:rsidRDefault="003457B7" w:rsidP="00EB2166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3457B7" w:rsidRPr="00716933" w:rsidRDefault="003457B7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1</w:t>
      </w:r>
      <w:r w:rsidR="00A80D03" w:rsidRPr="00716933">
        <w:rPr>
          <w:i/>
          <w:color w:val="000000"/>
          <w:sz w:val="24"/>
          <w:szCs w:val="24"/>
        </w:rPr>
        <w:t xml:space="preserve">08 </w:t>
      </w:r>
      <w:r w:rsidRPr="00716933">
        <w:rPr>
          <w:i/>
          <w:color w:val="000000"/>
          <w:sz w:val="24"/>
          <w:szCs w:val="24"/>
        </w:rPr>
        <w:t xml:space="preserve">часов </w:t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(очная форма обучения)</w:t>
      </w:r>
    </w:p>
    <w:p w:rsidR="003457B7" w:rsidRPr="00716933" w:rsidRDefault="00A80D03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3</w:t>
      </w:r>
      <w:r w:rsidR="003457B7" w:rsidRPr="00716933">
        <w:rPr>
          <w:i/>
          <w:color w:val="000000"/>
          <w:sz w:val="24"/>
          <w:szCs w:val="24"/>
        </w:rPr>
        <w:t xml:space="preserve"> </w:t>
      </w:r>
      <w:r w:rsidR="003457B7" w:rsidRPr="00716933">
        <w:rPr>
          <w:i/>
          <w:color w:val="000000"/>
          <w:sz w:val="24"/>
          <w:szCs w:val="24"/>
        </w:rPr>
        <w:tab/>
      </w:r>
      <w:r w:rsidR="003457B7" w:rsidRPr="00716933">
        <w:rPr>
          <w:i/>
          <w:color w:val="000000"/>
          <w:sz w:val="24"/>
          <w:szCs w:val="24"/>
        </w:rPr>
        <w:tab/>
      </w:r>
      <w:r w:rsidR="003457B7" w:rsidRPr="00716933">
        <w:rPr>
          <w:i/>
          <w:color w:val="000000"/>
          <w:sz w:val="24"/>
          <w:szCs w:val="24"/>
        </w:rPr>
        <w:tab/>
        <w:t>- зачетные единицы</w:t>
      </w:r>
    </w:p>
    <w:p w:rsidR="003457B7" w:rsidRPr="00716933" w:rsidRDefault="003457B7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зачет</w:t>
      </w:r>
      <w:r w:rsidR="00A80D03" w:rsidRPr="00716933">
        <w:rPr>
          <w:i/>
          <w:color w:val="000000"/>
          <w:sz w:val="24"/>
          <w:szCs w:val="24"/>
        </w:rPr>
        <w:tab/>
      </w:r>
      <w:r w:rsidR="004477B2">
        <w:rPr>
          <w:i/>
          <w:color w:val="000000"/>
          <w:sz w:val="24"/>
          <w:szCs w:val="24"/>
        </w:rPr>
        <w:tab/>
      </w:r>
      <w:r w:rsidR="00A80D03"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>- форма промежуточной аттестации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425"/>
        <w:gridCol w:w="567"/>
        <w:gridCol w:w="567"/>
        <w:gridCol w:w="567"/>
        <w:gridCol w:w="425"/>
        <w:gridCol w:w="568"/>
        <w:gridCol w:w="567"/>
        <w:gridCol w:w="567"/>
        <w:gridCol w:w="708"/>
      </w:tblGrid>
      <w:tr w:rsidR="004477B2" w:rsidRPr="00B53510" w:rsidTr="00EB2166">
        <w:tc>
          <w:tcPr>
            <w:tcW w:w="534" w:type="dxa"/>
            <w:vMerge w:val="restart"/>
            <w:shd w:val="clear" w:color="auto" w:fill="F2F2F2"/>
          </w:tcPr>
          <w:p w:rsidR="004477B2" w:rsidRPr="004477B2" w:rsidRDefault="004477B2" w:rsidP="003274B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477B2">
              <w:rPr>
                <w:b/>
                <w:sz w:val="20"/>
              </w:rPr>
              <w:t>№ п/п</w:t>
            </w:r>
          </w:p>
          <w:p w:rsidR="004477B2" w:rsidRPr="004477B2" w:rsidRDefault="004477B2" w:rsidP="003274B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  <w:shd w:val="clear" w:color="auto" w:fill="F2F2F2"/>
          </w:tcPr>
          <w:p w:rsidR="004477B2" w:rsidRDefault="004477B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4477B2" w:rsidRDefault="004477B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4477B2" w:rsidRPr="00425881" w:rsidRDefault="004477B2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</w:t>
            </w:r>
          </w:p>
        </w:tc>
        <w:tc>
          <w:tcPr>
            <w:tcW w:w="3686" w:type="dxa"/>
            <w:gridSpan w:val="7"/>
            <w:shd w:val="clear" w:color="auto" w:fill="F2F2F2"/>
          </w:tcPr>
          <w:p w:rsidR="004477B2" w:rsidRDefault="004477B2" w:rsidP="004477B2">
            <w:pPr>
              <w:ind w:firstLine="33"/>
              <w:jc w:val="center"/>
              <w:rPr>
                <w:b/>
              </w:rPr>
            </w:pPr>
            <w:r w:rsidRPr="004477B2">
              <w:rPr>
                <w:b/>
                <w:sz w:val="24"/>
                <w:szCs w:val="24"/>
              </w:rPr>
              <w:t>Аудиторный фонд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7B2">
              <w:rPr>
                <w:b/>
                <w:sz w:val="24"/>
                <w:szCs w:val="24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4477B2" w:rsidRPr="00B53510" w:rsidRDefault="004477B2" w:rsidP="004477B2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B53510">
              <w:rPr>
                <w:b/>
                <w:sz w:val="20"/>
              </w:rPr>
              <w:t>Сам. раб. (час)</w:t>
            </w:r>
          </w:p>
        </w:tc>
        <w:tc>
          <w:tcPr>
            <w:tcW w:w="708" w:type="dxa"/>
            <w:vMerge w:val="restart"/>
            <w:shd w:val="clear" w:color="auto" w:fill="F2F2F2"/>
            <w:textDirection w:val="btLr"/>
          </w:tcPr>
          <w:p w:rsidR="004477B2" w:rsidRPr="00B53510" w:rsidRDefault="004477B2" w:rsidP="004477B2">
            <w:pPr>
              <w:ind w:left="-108" w:right="-10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4477B2" w:rsidRPr="00910DC2" w:rsidTr="00EB2166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Pr="0010742F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Pr="00425881" w:rsidRDefault="004477B2" w:rsidP="00327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EB2166">
            <w:pPr>
              <w:ind w:left="-108" w:righ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 том числе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3274B1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л</w:t>
            </w:r>
            <w:r w:rsidRPr="00B53510">
              <w:rPr>
                <w:b/>
                <w:sz w:val="14"/>
                <w:szCs w:val="14"/>
              </w:rPr>
              <w:t>ек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4477B2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  <w:p w:rsidR="004477B2" w:rsidRPr="00B53510" w:rsidRDefault="004477B2" w:rsidP="003274B1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Лаб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3274B1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пр</w:t>
            </w:r>
            <w:r w:rsidRPr="00B53510">
              <w:rPr>
                <w:b/>
                <w:sz w:val="14"/>
                <w:szCs w:val="14"/>
              </w:rPr>
              <w:t>акт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</w:t>
            </w:r>
            <w:r w:rsidRPr="00B53510">
              <w:rPr>
                <w:b/>
                <w:sz w:val="14"/>
                <w:szCs w:val="14"/>
              </w:rPr>
              <w:t>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Default="004477B2" w:rsidP="003274B1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Default="004477B2" w:rsidP="003274B1">
            <w:pPr>
              <w:jc w:val="center"/>
              <w:rPr>
                <w:b/>
              </w:rPr>
            </w:pPr>
          </w:p>
        </w:tc>
      </w:tr>
      <w:tr w:rsidR="004477B2" w:rsidRPr="00BE3A78" w:rsidTr="00EB2166">
        <w:tc>
          <w:tcPr>
            <w:tcW w:w="9464" w:type="dxa"/>
            <w:gridSpan w:val="10"/>
            <w:shd w:val="clear" w:color="auto" w:fill="auto"/>
          </w:tcPr>
          <w:p w:rsidR="004477B2" w:rsidRPr="00936784" w:rsidRDefault="004477B2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1. Связи с общественностью (PR)  как социальный феномен</w:t>
            </w:r>
          </w:p>
        </w:tc>
        <w:tc>
          <w:tcPr>
            <w:tcW w:w="708" w:type="dxa"/>
            <w:vMerge w:val="restart"/>
          </w:tcPr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4477B2" w:rsidRPr="00CB1C9D" w:rsidRDefault="004477B2" w:rsidP="004477B2">
            <w:pPr>
              <w:ind w:left="-108" w:right="-108" w:firstLine="0"/>
              <w:rPr>
                <w:sz w:val="20"/>
              </w:rPr>
            </w:pPr>
            <w:r w:rsidRPr="00CB1C9D">
              <w:rPr>
                <w:sz w:val="20"/>
              </w:rPr>
              <w:t>ОК-5; ОК-7</w:t>
            </w:r>
          </w:p>
          <w:p w:rsidR="004477B2" w:rsidRDefault="004477B2" w:rsidP="004477B2">
            <w:pPr>
              <w:ind w:left="-108" w:right="-108" w:firstLine="0"/>
              <w:rPr>
                <w:sz w:val="20"/>
              </w:rPr>
            </w:pPr>
            <w:r w:rsidRPr="00AD6CA1">
              <w:rPr>
                <w:sz w:val="20"/>
              </w:rPr>
              <w:t xml:space="preserve">ОПК-4; </w:t>
            </w:r>
          </w:p>
          <w:p w:rsidR="005017F2" w:rsidRDefault="004477B2" w:rsidP="005017F2">
            <w:pPr>
              <w:ind w:left="-108" w:right="-108" w:hanging="2"/>
              <w:rPr>
                <w:sz w:val="20"/>
              </w:rPr>
            </w:pPr>
            <w:r w:rsidRPr="00AD6CA1">
              <w:rPr>
                <w:sz w:val="20"/>
              </w:rPr>
              <w:t>ПК-10;</w:t>
            </w:r>
          </w:p>
          <w:p w:rsidR="004477B2" w:rsidRPr="00CB1C9D" w:rsidRDefault="004477B2" w:rsidP="005017F2">
            <w:pPr>
              <w:ind w:left="-108" w:right="-108" w:hanging="2"/>
              <w:rPr>
                <w:sz w:val="20"/>
              </w:rPr>
            </w:pPr>
            <w:r w:rsidRPr="00AD6CA1">
              <w:rPr>
                <w:sz w:val="20"/>
              </w:rPr>
              <w:t>ПК-11</w:t>
            </w: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1.1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Возникновение, этапы и современные тенденции развития PR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C70E3C" w:rsidP="00C70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C70E3C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1.2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pStyle w:val="210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Общественность в сфере управления общественными отношениями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C70E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1.3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Основы коммуникации в связях с общественности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C70E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/>
              <w:rPr>
                <w:sz w:val="20"/>
              </w:rPr>
            </w:pPr>
          </w:p>
        </w:tc>
      </w:tr>
      <w:tr w:rsidR="004477B2" w:rsidRPr="00BE3A78" w:rsidTr="00EB2166">
        <w:trPr>
          <w:trHeight w:val="231"/>
        </w:trPr>
        <w:tc>
          <w:tcPr>
            <w:tcW w:w="9464" w:type="dxa"/>
            <w:gridSpan w:val="10"/>
            <w:shd w:val="clear" w:color="auto" w:fill="auto"/>
          </w:tcPr>
          <w:p w:rsidR="004477B2" w:rsidRPr="00936784" w:rsidRDefault="004477B2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2. Государственная и муниципальная службы как открытая система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 w:firstLine="0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6C411B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6C411B">
              <w:rPr>
                <w:sz w:val="24"/>
                <w:szCs w:val="24"/>
              </w:rPr>
              <w:t>2.1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EB2166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Характер, цели и задачи института управления общественными отношениями  в органах госвласти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 w:firstLine="0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C70E3C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5017F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4477B2" w:rsidP="00C70E3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 w:firstLine="0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Пресс-служб</w:t>
            </w:r>
            <w:r>
              <w:rPr>
                <w:sz w:val="22"/>
                <w:szCs w:val="22"/>
              </w:rPr>
              <w:t>а</w:t>
            </w:r>
            <w:r w:rsidRPr="003457B7">
              <w:rPr>
                <w:sz w:val="22"/>
                <w:szCs w:val="22"/>
              </w:rPr>
              <w:t>: структура и функции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5017F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3274B1">
            <w:pPr>
              <w:ind w:firstLine="0"/>
              <w:rPr>
                <w:sz w:val="20"/>
              </w:rPr>
            </w:pPr>
          </w:p>
        </w:tc>
      </w:tr>
      <w:tr w:rsidR="003457B7" w:rsidRPr="00A23D45" w:rsidTr="00EB2166">
        <w:tc>
          <w:tcPr>
            <w:tcW w:w="5211" w:type="dxa"/>
            <w:gridSpan w:val="2"/>
            <w:shd w:val="clear" w:color="auto" w:fill="F2F2F2"/>
          </w:tcPr>
          <w:p w:rsidR="003457B7" w:rsidRPr="00A23D45" w:rsidRDefault="003457B7" w:rsidP="004477B2">
            <w:pPr>
              <w:jc w:val="center"/>
              <w:rPr>
                <w:b/>
                <w:sz w:val="22"/>
                <w:szCs w:val="22"/>
              </w:rPr>
            </w:pPr>
            <w:r w:rsidRPr="00A23D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F2F2F2"/>
          </w:tcPr>
          <w:p w:rsidR="003457B7" w:rsidRPr="00A23D45" w:rsidRDefault="00C51E8D" w:rsidP="00EB216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C70E3C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6D7A17" w:rsidP="00C70E3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0E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5017F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3457B7" w:rsidRPr="00A23D45" w:rsidRDefault="005017F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2F2F2"/>
          </w:tcPr>
          <w:p w:rsidR="003457B7" w:rsidRPr="00A23D45" w:rsidRDefault="006D7A17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70E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C70E3C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6D7A17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8" w:type="dxa"/>
            <w:shd w:val="clear" w:color="auto" w:fill="F2F2F2"/>
          </w:tcPr>
          <w:p w:rsidR="003457B7" w:rsidRPr="00A23D45" w:rsidRDefault="003457B7" w:rsidP="003274B1">
            <w:pPr>
              <w:ind w:firstLine="0"/>
              <w:rPr>
                <w:b/>
                <w:sz w:val="20"/>
              </w:rPr>
            </w:pPr>
          </w:p>
        </w:tc>
      </w:tr>
    </w:tbl>
    <w:p w:rsidR="00EB2166" w:rsidRPr="00716933" w:rsidRDefault="00EB2166" w:rsidP="00EB2166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EB2166" w:rsidRPr="00716933" w:rsidRDefault="00EB2166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 xml:space="preserve">108 часов </w:t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(очная форма обучения)</w:t>
      </w:r>
    </w:p>
    <w:p w:rsidR="00EB2166" w:rsidRPr="00716933" w:rsidRDefault="00EB2166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 xml:space="preserve">3 </w:t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зачетные единицы</w:t>
      </w:r>
    </w:p>
    <w:p w:rsidR="00EB2166" w:rsidRPr="00716933" w:rsidRDefault="00EB2166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зачет</w:t>
      </w:r>
      <w:r w:rsidRPr="00716933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425"/>
        <w:gridCol w:w="567"/>
        <w:gridCol w:w="567"/>
        <w:gridCol w:w="567"/>
        <w:gridCol w:w="425"/>
        <w:gridCol w:w="568"/>
        <w:gridCol w:w="567"/>
        <w:gridCol w:w="567"/>
        <w:gridCol w:w="708"/>
      </w:tblGrid>
      <w:tr w:rsidR="00EB2166" w:rsidRPr="00B53510" w:rsidTr="00EB2166">
        <w:tc>
          <w:tcPr>
            <w:tcW w:w="534" w:type="dxa"/>
            <w:vMerge w:val="restart"/>
            <w:shd w:val="clear" w:color="auto" w:fill="F2F2F2"/>
          </w:tcPr>
          <w:p w:rsidR="00EB2166" w:rsidRPr="004477B2" w:rsidRDefault="00EB2166" w:rsidP="0024170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477B2">
              <w:rPr>
                <w:b/>
                <w:sz w:val="20"/>
              </w:rPr>
              <w:t>№ п/п</w:t>
            </w:r>
          </w:p>
          <w:p w:rsidR="00EB2166" w:rsidRPr="004477B2" w:rsidRDefault="00EB2166" w:rsidP="002417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  <w:shd w:val="clear" w:color="auto" w:fill="F2F2F2"/>
          </w:tcPr>
          <w:p w:rsidR="00EB2166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B2166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B2166" w:rsidRPr="00425881" w:rsidRDefault="00EB2166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</w:t>
            </w:r>
          </w:p>
        </w:tc>
        <w:tc>
          <w:tcPr>
            <w:tcW w:w="3686" w:type="dxa"/>
            <w:gridSpan w:val="7"/>
            <w:shd w:val="clear" w:color="auto" w:fill="F2F2F2"/>
          </w:tcPr>
          <w:p w:rsidR="00EB2166" w:rsidRDefault="00EB2166" w:rsidP="0024170E">
            <w:pPr>
              <w:ind w:firstLine="33"/>
              <w:jc w:val="center"/>
              <w:rPr>
                <w:b/>
              </w:rPr>
            </w:pPr>
            <w:r w:rsidRPr="004477B2">
              <w:rPr>
                <w:b/>
                <w:sz w:val="24"/>
                <w:szCs w:val="24"/>
              </w:rPr>
              <w:t>Аудиторный фонд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7B2">
              <w:rPr>
                <w:b/>
                <w:sz w:val="24"/>
                <w:szCs w:val="24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EB2166" w:rsidRPr="00B53510" w:rsidRDefault="00EB2166" w:rsidP="0024170E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B53510">
              <w:rPr>
                <w:b/>
                <w:sz w:val="20"/>
              </w:rPr>
              <w:t>Сам. раб. (час)</w:t>
            </w:r>
          </w:p>
        </w:tc>
        <w:tc>
          <w:tcPr>
            <w:tcW w:w="708" w:type="dxa"/>
            <w:vMerge w:val="restart"/>
            <w:shd w:val="clear" w:color="auto" w:fill="F2F2F2"/>
            <w:textDirection w:val="btLr"/>
          </w:tcPr>
          <w:p w:rsidR="00EB2166" w:rsidRPr="00B53510" w:rsidRDefault="00EB2166" w:rsidP="0024170E">
            <w:pPr>
              <w:ind w:left="-108" w:right="-10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EB2166" w:rsidRPr="00910DC2" w:rsidTr="00EB2166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Pr="0010742F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Pr="00425881" w:rsidRDefault="00EB2166" w:rsidP="00241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EB2166">
            <w:pPr>
              <w:ind w:left="-108" w:righ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 том числе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л</w:t>
            </w:r>
            <w:r w:rsidRPr="00B53510">
              <w:rPr>
                <w:b/>
                <w:sz w:val="14"/>
                <w:szCs w:val="14"/>
              </w:rPr>
              <w:t>ек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EB2166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  <w:p w:rsidR="00EB2166" w:rsidRPr="00B53510" w:rsidRDefault="00EB2166" w:rsidP="0024170E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Лаб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пр</w:t>
            </w:r>
            <w:r w:rsidRPr="00B53510">
              <w:rPr>
                <w:b/>
                <w:sz w:val="14"/>
                <w:szCs w:val="14"/>
              </w:rPr>
              <w:t>акт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</w:t>
            </w:r>
            <w:r w:rsidRPr="00B53510">
              <w:rPr>
                <w:b/>
                <w:sz w:val="14"/>
                <w:szCs w:val="14"/>
              </w:rPr>
              <w:t>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Default="00EB2166" w:rsidP="0024170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Default="00EB2166" w:rsidP="0024170E">
            <w:pPr>
              <w:jc w:val="center"/>
              <w:rPr>
                <w:b/>
              </w:rPr>
            </w:pPr>
          </w:p>
        </w:tc>
      </w:tr>
      <w:tr w:rsidR="00EB2166" w:rsidRPr="00BE3A78" w:rsidTr="00EB2166">
        <w:tc>
          <w:tcPr>
            <w:tcW w:w="9464" w:type="dxa"/>
            <w:gridSpan w:val="10"/>
            <w:shd w:val="clear" w:color="auto" w:fill="auto"/>
          </w:tcPr>
          <w:p w:rsidR="00EB2166" w:rsidRPr="00936784" w:rsidRDefault="00EB2166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1. Связи с общественностью (PR)  как социальный феномен</w:t>
            </w:r>
          </w:p>
        </w:tc>
        <w:tc>
          <w:tcPr>
            <w:tcW w:w="708" w:type="dxa"/>
            <w:vMerge w:val="restart"/>
          </w:tcPr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Pr="00CB1C9D" w:rsidRDefault="00EB2166" w:rsidP="0024170E">
            <w:pPr>
              <w:ind w:left="-108" w:right="-108" w:firstLine="0"/>
              <w:rPr>
                <w:sz w:val="20"/>
              </w:rPr>
            </w:pPr>
            <w:r w:rsidRPr="00CB1C9D">
              <w:rPr>
                <w:sz w:val="20"/>
              </w:rPr>
              <w:t>ОК-5; ОК-7</w:t>
            </w:r>
          </w:p>
          <w:p w:rsidR="00EB2166" w:rsidRDefault="00EB2166" w:rsidP="00EB2166">
            <w:pPr>
              <w:ind w:left="-108" w:right="-108" w:firstLine="0"/>
              <w:rPr>
                <w:sz w:val="20"/>
              </w:rPr>
            </w:pPr>
            <w:r w:rsidRPr="00AD6CA1">
              <w:rPr>
                <w:sz w:val="20"/>
              </w:rPr>
              <w:t>ОПК-4; ПК-10;</w:t>
            </w:r>
          </w:p>
          <w:p w:rsidR="00EB2166" w:rsidRPr="00CB1C9D" w:rsidRDefault="00EB2166" w:rsidP="00EB2166">
            <w:pPr>
              <w:ind w:left="-108" w:right="-108" w:firstLine="0"/>
              <w:rPr>
                <w:sz w:val="20"/>
              </w:rPr>
            </w:pPr>
            <w:r w:rsidRPr="00AD6CA1">
              <w:rPr>
                <w:sz w:val="20"/>
              </w:rPr>
              <w:t>ПК-11</w:t>
            </w: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1.1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Возникновение, этапы и современные тенденции развития PR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1.2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pStyle w:val="210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Общественность в сфере управления общественными отношениями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1.3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Основы коммуникации в связях с общественности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/>
              <w:rPr>
                <w:sz w:val="20"/>
              </w:rPr>
            </w:pPr>
          </w:p>
        </w:tc>
      </w:tr>
      <w:tr w:rsidR="00EB2166" w:rsidRPr="00BE3A78" w:rsidTr="00EB2166">
        <w:trPr>
          <w:trHeight w:val="231"/>
        </w:trPr>
        <w:tc>
          <w:tcPr>
            <w:tcW w:w="9464" w:type="dxa"/>
            <w:gridSpan w:val="10"/>
            <w:shd w:val="clear" w:color="auto" w:fill="auto"/>
          </w:tcPr>
          <w:p w:rsidR="00EB2166" w:rsidRPr="00936784" w:rsidRDefault="00EB2166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2. Государственная и муниципальная службы как открытая система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 w:firstLine="0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6C411B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6C411B">
              <w:rPr>
                <w:sz w:val="24"/>
                <w:szCs w:val="24"/>
              </w:rPr>
              <w:t>2.1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EB2166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Характер, цели и задачи института управления общественными отношениями  в органах госвласти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 w:firstLine="0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 w:firstLine="0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Пресс-служб</w:t>
            </w:r>
            <w:r>
              <w:rPr>
                <w:sz w:val="22"/>
                <w:szCs w:val="22"/>
              </w:rPr>
              <w:t>а</w:t>
            </w:r>
            <w:r w:rsidRPr="003457B7">
              <w:rPr>
                <w:sz w:val="22"/>
                <w:szCs w:val="22"/>
              </w:rPr>
              <w:t>: структура и функции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firstLine="0"/>
              <w:rPr>
                <w:sz w:val="20"/>
              </w:rPr>
            </w:pPr>
          </w:p>
        </w:tc>
      </w:tr>
      <w:tr w:rsidR="00EB2166" w:rsidRPr="00A23D45" w:rsidTr="00EB2166">
        <w:tc>
          <w:tcPr>
            <w:tcW w:w="5211" w:type="dxa"/>
            <w:gridSpan w:val="2"/>
            <w:shd w:val="clear" w:color="auto" w:fill="F2F2F2"/>
          </w:tcPr>
          <w:p w:rsidR="00EB2166" w:rsidRPr="00A23D45" w:rsidRDefault="00EB2166" w:rsidP="0024170E">
            <w:pPr>
              <w:jc w:val="center"/>
              <w:rPr>
                <w:b/>
                <w:sz w:val="22"/>
                <w:szCs w:val="22"/>
              </w:rPr>
            </w:pPr>
            <w:r w:rsidRPr="00A23D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F2F2F2"/>
          </w:tcPr>
          <w:p w:rsidR="00EB2166" w:rsidRPr="00A23D45" w:rsidRDefault="00BD0B5C" w:rsidP="00EB216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EB2166" w:rsidRPr="00A23D45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BD0B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B21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2F2F2"/>
          </w:tcPr>
          <w:p w:rsidR="00EB2166" w:rsidRPr="00A23D45" w:rsidRDefault="00EB2166" w:rsidP="0024170E">
            <w:pPr>
              <w:ind w:firstLine="0"/>
              <w:rPr>
                <w:b/>
                <w:sz w:val="20"/>
              </w:rPr>
            </w:pPr>
          </w:p>
        </w:tc>
      </w:tr>
    </w:tbl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lastRenderedPageBreak/>
        <w:t>4.2.</w:t>
      </w:r>
      <w:r w:rsidRPr="00323E18">
        <w:rPr>
          <w:b/>
          <w:i/>
          <w:color w:val="000000"/>
          <w:sz w:val="24"/>
          <w:szCs w:val="24"/>
        </w:rPr>
        <w:t xml:space="preserve"> </w:t>
      </w:r>
      <w:r w:rsidRPr="00323E18">
        <w:rPr>
          <w:b/>
          <w:color w:val="000000"/>
          <w:sz w:val="24"/>
          <w:szCs w:val="24"/>
        </w:rPr>
        <w:t>СОДЕРЖАНИЕ ДИСЦИПЛИНЫ</w:t>
      </w:r>
    </w:p>
    <w:p w:rsidR="00222BA1" w:rsidRPr="006C24EB" w:rsidRDefault="006C24EB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6C24EB">
        <w:rPr>
          <w:b/>
          <w:sz w:val="24"/>
          <w:szCs w:val="24"/>
        </w:rPr>
        <w:t>РАЗДЕЛ 1. СВЯЗИ С ОБЩЕСТВЕННОСТЬЮ (PR) КАК СОЦИАЛЬНЫЙ ФЕНОМЕН</w:t>
      </w:r>
    </w:p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1.1. Возникновение, этапы и современные тенденции развития PR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Ранние исторические формы коммуникаций. Зарождение политического, государственного и коммерческого PR. PR эпохи средневековья и Нового времени.  Институционализация  PR в начале ХХ в.  Американский опыт</w:t>
      </w:r>
      <w:r w:rsidR="006C24EB">
        <w:rPr>
          <w:color w:val="000000"/>
          <w:sz w:val="24"/>
          <w:szCs w:val="24"/>
        </w:rPr>
        <w:t xml:space="preserve"> развития PR. Вклад Айви Ли, Э.Бернайза, У.</w:t>
      </w:r>
      <w:r w:rsidRPr="00323E18">
        <w:rPr>
          <w:color w:val="000000"/>
          <w:sz w:val="24"/>
          <w:szCs w:val="24"/>
        </w:rPr>
        <w:t>Липпманна в развитие теории и практики PR. Развитие государственного PR в США. Роль</w:t>
      </w:r>
      <w:r w:rsidR="006C24EB">
        <w:rPr>
          <w:color w:val="000000"/>
          <w:sz w:val="24"/>
          <w:szCs w:val="24"/>
        </w:rPr>
        <w:t xml:space="preserve"> Л.Бакстера, К.Уайтекера, Л.Гова, Т.</w:t>
      </w:r>
      <w:r w:rsidRPr="00323E18">
        <w:rPr>
          <w:color w:val="000000"/>
          <w:sz w:val="24"/>
          <w:szCs w:val="24"/>
        </w:rPr>
        <w:t xml:space="preserve">Ривса в развитие политического PR и политического консультирования. Развитие национальных школ по связям с общественностью в Европе. Становление российского рынка PR-услуг в России. Российские центры политического консультирования.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Современные тенденции развития PR. Национальные, региональные  и международная ассоциации по  связи с общественностью и их разработке этических профессиональных стандартов и популяризации PR. Международная ассоциация советников по политическим кампаниям.</w:t>
      </w:r>
    </w:p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1.2 Общественность в сфере управления общественными отношениями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Понятия общественности и аудитории, группы интересов. Ситуационная теория общественности Дж.Грюнига. Виды общественности в зависимости от характера коммуникационного поведения. Активная общественность.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Определение ключевых групп общественности и целевых аудиторий. Внутренняя и внешняя общественность. Типология групп общественности. Психографические подходы к типологизации групп общественности. Принципы выделения приоритетной общественности и целевых аудиторий.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Журналисты и лидеры общественного мнения как ключевые аудитории.  </w:t>
      </w:r>
    </w:p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1.3. Основы коммуникации в связях с общественностью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Определение коммуникации. Источники коммуникации. Цель коммуникации. Простейшая модель коммуникации. Главные компоненты коммуникации: содержание сообщения (послания), средство (канал) передачи сообщения (СМИ и естественная коммуникация). Кодирование/декодирование сообщения.  Технологии кодирования информации в PR-практике. Виды шумов и барьеров.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Устранение шумов и обеспечение обратной связи  как направления  PR-деятельности.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Механизм воздействия коммуникационного потока на поведение целевых групп.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Факторы, определяющие эффективность PR-коммуникаций. Типология коммуникаций.</w:t>
      </w:r>
    </w:p>
    <w:p w:rsidR="00222BA1" w:rsidRPr="006C24EB" w:rsidRDefault="006C24EB" w:rsidP="006C24EB">
      <w:pPr>
        <w:ind w:firstLine="0"/>
        <w:jc w:val="center"/>
        <w:rPr>
          <w:b/>
          <w:sz w:val="24"/>
          <w:szCs w:val="24"/>
        </w:rPr>
      </w:pPr>
      <w:r w:rsidRPr="006C24EB">
        <w:rPr>
          <w:b/>
          <w:sz w:val="24"/>
          <w:szCs w:val="24"/>
        </w:rPr>
        <w:t>РАЗДЕЛ 2. ГОСУДАРСТВЕННАЯ И МУНИЦИПАЛЬНАЯ СЛУЖБЫ КАК ОТКРЫТАЯ СИСТЕМА</w:t>
      </w:r>
    </w:p>
    <w:p w:rsidR="00222BA1" w:rsidRPr="00323E18" w:rsidRDefault="00222BA1" w:rsidP="006C24EB">
      <w:pPr>
        <w:ind w:firstLine="0"/>
        <w:jc w:val="center"/>
        <w:rPr>
          <w:b/>
          <w:sz w:val="24"/>
          <w:szCs w:val="24"/>
        </w:rPr>
      </w:pPr>
      <w:r w:rsidRPr="00323E18">
        <w:rPr>
          <w:b/>
          <w:sz w:val="24"/>
          <w:szCs w:val="24"/>
        </w:rPr>
        <w:t>2.1 Характер, цели и задачи института управления общественными отношениями  в органах государственной власти и местного самоуправления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 xml:space="preserve"> Понятия «открытость» и «транспетентность». Потребность в управлении общественными связями  в органах государственной власти и местного самоуправления. Отличия управления общественными отношениями в органах власти по целям, критериям эффективности, ресурсам от управления общественными отношениями в коммерческом секторе. Целевые аудитории органов власти. Принципы эффективных связей с общественностью в органах государственной власти и местного самоуправления.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Исторические модели связей с общественностью в органах государственной власти. Задачи PR-служб в контексте административной и политической реформы в России.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Основные функции института связей с общественностью в органах государственной власти и местного самоуправления.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 xml:space="preserve">Структурные подразделения службы связей с общественностью в органах государственной власти федерального и регионального уровней и органах местного </w:t>
      </w:r>
      <w:r w:rsidRPr="00323E18">
        <w:rPr>
          <w:sz w:val="24"/>
          <w:szCs w:val="24"/>
        </w:rPr>
        <w:lastRenderedPageBreak/>
        <w:t xml:space="preserve">самоуправления. Программно-целевой и линейный подходы к определению структуры службы связей с общественностью. Положение о PR-службах властных структур.  Ресурсы и статус PR-служб. 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Работа общественных приемных. Технологии обратной связи Современные диалоговые формы коммуникации органов власти и общественности. Партнерство с общественными организациями. Нормативно-правовая база, обеспечивающая диалог и консультации на федеральном, региональном и местном уровне. Организационно-институциональные формы осуществления диалога и консультаций. Механизмы организации публичных консультаций с общественностью. Роль PR-служб в организации публичных слушаний.</w:t>
      </w:r>
    </w:p>
    <w:p w:rsidR="00222BA1" w:rsidRPr="001951F9" w:rsidRDefault="00222BA1" w:rsidP="006C24EB">
      <w:pPr>
        <w:ind w:firstLine="0"/>
        <w:jc w:val="center"/>
        <w:rPr>
          <w:b/>
          <w:sz w:val="24"/>
          <w:szCs w:val="24"/>
        </w:rPr>
      </w:pPr>
      <w:r w:rsidRPr="001951F9">
        <w:rPr>
          <w:b/>
          <w:sz w:val="24"/>
          <w:szCs w:val="24"/>
        </w:rPr>
        <w:t>2.2 Информационная политика органов государственной власти и местного самоуправления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Роль информации в государственном управлении. Понятие информационной политики, информационной открытости и прозрачности органов государственной власти и местного самоуправления. Органы исполнительной власти, осуществляющие информационную политику на федеральном и региональном уровне. Правовое обеспечение  информационной политики и взаимоотношений со СМИ. Право общества на получение информации. Защита информации в управлении связями с общественностью. Проблемы становления информационной политики в РФ. Техническое обеспечение информационного процесса. Современные информационно-коммуникативные технологии в PR-деятельности органов власти. Интернет-порталы органов государственной власти и местного самоуправления.</w:t>
      </w:r>
    </w:p>
    <w:p w:rsidR="00222BA1" w:rsidRPr="00323E18" w:rsidRDefault="00222BA1" w:rsidP="006C24EB">
      <w:pPr>
        <w:ind w:firstLine="0"/>
        <w:jc w:val="center"/>
        <w:rPr>
          <w:b/>
          <w:sz w:val="24"/>
          <w:szCs w:val="24"/>
        </w:rPr>
      </w:pPr>
      <w:r w:rsidRPr="00323E18">
        <w:rPr>
          <w:b/>
          <w:sz w:val="24"/>
          <w:szCs w:val="24"/>
        </w:rPr>
        <w:t>2.3 Пресс-служб: структура и функции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Организационная структура пресс-служб в органах власти.</w:t>
      </w:r>
      <w:r w:rsidR="006C24EB">
        <w:rPr>
          <w:sz w:val="24"/>
          <w:szCs w:val="24"/>
        </w:rPr>
        <w:t xml:space="preserve"> Задачи и функции пресс-служб. </w:t>
      </w:r>
      <w:r w:rsidRPr="00323E18">
        <w:rPr>
          <w:sz w:val="24"/>
          <w:szCs w:val="24"/>
        </w:rPr>
        <w:t xml:space="preserve">Пресс-клиппинг. 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Роль  пресс-секретаря в организации связи с общественностью. Функциональные обязанности и индивидуальный стиль, правила профессионального поведения пресс-секретаря. Служба спич-райтеров.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Формализация информации и ее систематизация в базе данных. Подготовка и распространение информации. Мониторинг СМИ и отслеживание обратной связи.  База данных целевых СМИ.</w:t>
      </w:r>
    </w:p>
    <w:p w:rsidR="00222BA1" w:rsidRPr="00323E18" w:rsidRDefault="00222BA1" w:rsidP="00323E18">
      <w:pPr>
        <w:rPr>
          <w:sz w:val="24"/>
          <w:szCs w:val="24"/>
        </w:rPr>
      </w:pPr>
      <w:r w:rsidRPr="00323E18">
        <w:rPr>
          <w:sz w:val="24"/>
          <w:szCs w:val="24"/>
        </w:rPr>
        <w:t xml:space="preserve">Правила поведения и общения с представителями СМИ. Основные формы работы со СМИ. Понятие информационного повода. Информационный доклад,  политическое заявление, обращение, официальный ответ, комментарий, коммюнике, пресс-релиз, пресс-бюллетень. брифинг,  пресс-конференция, пресс-туры, пресс-пулы, «круглый стол». Особенности PR-текстов и общие правила их подготовки. </w:t>
      </w:r>
    </w:p>
    <w:p w:rsidR="00EC53BD" w:rsidRDefault="00EC53BD" w:rsidP="002C7876">
      <w:pPr>
        <w:jc w:val="center"/>
        <w:rPr>
          <w:b/>
          <w:i/>
          <w:sz w:val="24"/>
          <w:szCs w:val="24"/>
        </w:rPr>
      </w:pPr>
    </w:p>
    <w:p w:rsidR="00BC71D9" w:rsidRPr="00323E18" w:rsidRDefault="00BC71D9" w:rsidP="002C7876">
      <w:pPr>
        <w:jc w:val="center"/>
        <w:rPr>
          <w:b/>
          <w:i/>
          <w:sz w:val="24"/>
          <w:szCs w:val="24"/>
        </w:rPr>
      </w:pPr>
    </w:p>
    <w:p w:rsidR="00222BA1" w:rsidRPr="00323E18" w:rsidRDefault="00222BA1" w:rsidP="00BC71D9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4.3. ПЛАН ПРАКТИЧЕСКИХ ЗАНЯТИЙ</w:t>
      </w:r>
    </w:p>
    <w:p w:rsidR="005E336D" w:rsidRDefault="007E3EE5" w:rsidP="00BC71D9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083A94" w:rsidRPr="00140188">
        <w:rPr>
          <w:b/>
          <w:i/>
          <w:color w:val="000000"/>
          <w:sz w:val="24"/>
          <w:szCs w:val="24"/>
        </w:rPr>
        <w:t xml:space="preserve"> занятие № 1 к разделу 1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083A94" w:rsidRPr="00140188" w:rsidRDefault="00083A94" w:rsidP="00BC71D9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BC71D9">
        <w:rPr>
          <w:b/>
          <w:i/>
          <w:color w:val="000000"/>
          <w:sz w:val="24"/>
          <w:szCs w:val="24"/>
        </w:rPr>
        <w:t>1</w:t>
      </w:r>
      <w:r w:rsidR="005E336D">
        <w:rPr>
          <w:b/>
          <w:i/>
          <w:color w:val="000000"/>
          <w:sz w:val="24"/>
          <w:szCs w:val="24"/>
        </w:rPr>
        <w:t>.1</w:t>
      </w:r>
      <w:r w:rsidR="00BC71D9">
        <w:rPr>
          <w:b/>
          <w:i/>
          <w:color w:val="000000"/>
          <w:sz w:val="24"/>
          <w:szCs w:val="24"/>
        </w:rPr>
        <w:t xml:space="preserve">. </w:t>
      </w:r>
      <w:r w:rsidRPr="00140188">
        <w:rPr>
          <w:b/>
          <w:i/>
          <w:color w:val="000000"/>
          <w:sz w:val="24"/>
          <w:szCs w:val="24"/>
        </w:rPr>
        <w:t>«</w:t>
      </w:r>
      <w:r w:rsidRPr="00083A94">
        <w:rPr>
          <w:b/>
          <w:i/>
          <w:color w:val="000000"/>
          <w:sz w:val="24"/>
          <w:szCs w:val="24"/>
        </w:rPr>
        <w:t>Возникновение, этапы и современные тенденции развития PR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083A94" w:rsidRPr="00140188" w:rsidRDefault="00083A94" w:rsidP="00BC71D9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форме семинара тематического типа </w:t>
      </w:r>
      <w:r w:rsidR="007E3EE5">
        <w:rPr>
          <w:b/>
          <w:i/>
          <w:color w:val="000000"/>
          <w:sz w:val="24"/>
          <w:szCs w:val="24"/>
        </w:rPr>
        <w:t>и тестирования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140188">
        <w:rPr>
          <w:color w:val="000000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докладов, рефератов и т.д.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 xml:space="preserve"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доклада, выступления, компонирования и систематизации отобранного. </w:t>
      </w:r>
      <w:r w:rsidRPr="00140188">
        <w:rPr>
          <w:color w:val="000000"/>
          <w:sz w:val="24"/>
          <w:szCs w:val="24"/>
        </w:rPr>
        <w:lastRenderedPageBreak/>
        <w:t xml:space="preserve">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рефератов) для участия в семинаре.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083A94" w:rsidRPr="00140188" w:rsidRDefault="00083A94" w:rsidP="00083A94">
      <w:pPr>
        <w:ind w:firstLine="851"/>
        <w:jc w:val="center"/>
        <w:rPr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 w:rsidRPr="00140188">
        <w:rPr>
          <w:color w:val="000000"/>
          <w:sz w:val="24"/>
          <w:szCs w:val="24"/>
        </w:rPr>
        <w:t>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студентов).</w:t>
      </w:r>
    </w:p>
    <w:p w:rsidR="00083A94" w:rsidRPr="00140188" w:rsidRDefault="00083A94" w:rsidP="00083A94">
      <w:pPr>
        <w:shd w:val="clear" w:color="auto" w:fill="FFFFFF"/>
        <w:ind w:firstLine="709"/>
        <w:jc w:val="center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 xml:space="preserve">Основные </w:t>
      </w:r>
      <w:r w:rsidRPr="00140188">
        <w:rPr>
          <w:i/>
          <w:color w:val="000000"/>
          <w:sz w:val="24"/>
          <w:szCs w:val="24"/>
          <w:u w:val="single"/>
        </w:rPr>
        <w:t>критерии оценки</w:t>
      </w:r>
      <w:r w:rsidRPr="00140188">
        <w:rPr>
          <w:i/>
          <w:color w:val="000000"/>
          <w:sz w:val="24"/>
          <w:szCs w:val="24"/>
        </w:rPr>
        <w:t xml:space="preserve"> качества семинарского занятия: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Целеустремленность - четкое и аргументированное выдвижение проблемы, попытка соединить теоретический материал с его практическим использованием в будущей профессиональной деятельности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Умение начинать и поддерживать дискуссию, конструктивный анализ ответов, оптимальная информативность, делать краткие выводы, выступать в ходе обсуждения, доказательно рассуждать, представлять материал (говорить, а не читать)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Комментарии и выводы - квалифицированные, доказательные, убедительные</w:t>
      </w:r>
    </w:p>
    <w:p w:rsidR="00083A94" w:rsidRPr="00140188" w:rsidRDefault="00083A94" w:rsidP="00083A94">
      <w:pPr>
        <w:shd w:val="clear" w:color="auto" w:fill="FFFFFF"/>
        <w:ind w:firstLine="709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>Знания студентов, обнаруженные на семинаре, оцениваются преподавателем и учитываются при выставлении текущей аттестации по учебной дисциплине.</w:t>
      </w:r>
    </w:p>
    <w:p w:rsidR="00083A94" w:rsidRPr="00140188" w:rsidRDefault="00083A94" w:rsidP="00083A94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222BA1" w:rsidRPr="00083A94" w:rsidRDefault="00222BA1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Основные подходы к пониманию сущности PR.</w:t>
      </w:r>
    </w:p>
    <w:p w:rsidR="00222BA1" w:rsidRPr="00083A94" w:rsidRDefault="00222BA1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 xml:space="preserve">PR и другие виды коммуникативной деятельности сходства и отличия.  </w:t>
      </w:r>
    </w:p>
    <w:p w:rsidR="00222BA1" w:rsidRPr="00083A94" w:rsidRDefault="00222BA1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Функций PR.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Дайте определение понятия «связи с общественностью».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 xml:space="preserve">Охарактеризуйте многообразие подходов к определению этого понятия. 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В чем заключаются основные характеристики пиарологии как науки о PR.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Определите объект и предмет науки о связях с общественностью</w:t>
      </w:r>
    </w:p>
    <w:p w:rsidR="00083A94" w:rsidRPr="00083A94" w:rsidRDefault="00083A94" w:rsidP="00083A94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науки о связях с общественностью.</w:t>
      </w:r>
    </w:p>
    <w:p w:rsidR="00083A94" w:rsidRPr="00BC71D9" w:rsidRDefault="00083A94" w:rsidP="00083A94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BC71D9">
        <w:rPr>
          <w:color w:val="000000"/>
          <w:sz w:val="24"/>
          <w:szCs w:val="24"/>
        </w:rPr>
        <w:t>Перечислите фундаментальные, прикладные и фундаментальные и</w:t>
      </w:r>
      <w:r w:rsidR="00BC71D9" w:rsidRPr="00BC71D9">
        <w:rPr>
          <w:color w:val="000000"/>
          <w:sz w:val="24"/>
          <w:szCs w:val="24"/>
        </w:rPr>
        <w:t xml:space="preserve"> </w:t>
      </w:r>
      <w:r w:rsidRPr="00BC71D9">
        <w:rPr>
          <w:color w:val="000000"/>
          <w:sz w:val="24"/>
          <w:szCs w:val="24"/>
        </w:rPr>
        <w:t>технологические задачи пиарологии.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lastRenderedPageBreak/>
        <w:t>Дайте определение понятия «PR-общественность». Какая часть целевой общественности считается внешней общественностью для любого субъекта PR?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На какие основные социальные группы можно разделить внешнюю общественность?</w:t>
      </w:r>
    </w:p>
    <w:p w:rsidR="00BC71D9" w:rsidRDefault="00083A94" w:rsidP="00BC71D9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0"/>
        <w:rPr>
          <w:color w:val="000000"/>
          <w:sz w:val="24"/>
          <w:szCs w:val="24"/>
        </w:rPr>
      </w:pPr>
      <w:r w:rsidRPr="00BC71D9">
        <w:rPr>
          <w:color w:val="000000"/>
          <w:sz w:val="24"/>
          <w:szCs w:val="24"/>
        </w:rPr>
        <w:t>Какие виды субъектов составляют субъектное пространство связей с общественностью?</w:t>
      </w:r>
      <w:r w:rsidRPr="00BC71D9">
        <w:rPr>
          <w:color w:val="000000"/>
          <w:sz w:val="24"/>
          <w:szCs w:val="24"/>
        </w:rPr>
        <w:cr/>
      </w:r>
    </w:p>
    <w:p w:rsidR="00EC53BD" w:rsidRPr="00BC71D9" w:rsidRDefault="00BC71D9" w:rsidP="00B43A46">
      <w:pPr>
        <w:pStyle w:val="af5"/>
        <w:tabs>
          <w:tab w:val="left" w:pos="851"/>
          <w:tab w:val="left" w:pos="993"/>
        </w:tabs>
        <w:ind w:left="0" w:firstLine="0"/>
        <w:jc w:val="center"/>
        <w:rPr>
          <w:color w:val="000000"/>
          <w:sz w:val="24"/>
          <w:szCs w:val="24"/>
        </w:rPr>
      </w:pPr>
      <w:r w:rsidRPr="00BC71D9">
        <w:rPr>
          <w:b/>
          <w:color w:val="000000"/>
          <w:sz w:val="24"/>
          <w:szCs w:val="24"/>
        </w:rPr>
        <w:t>Т</w:t>
      </w:r>
      <w:r w:rsidR="00344AC9" w:rsidRPr="00BC71D9">
        <w:rPr>
          <w:b/>
          <w:color w:val="000000"/>
          <w:sz w:val="24"/>
          <w:szCs w:val="24"/>
        </w:rPr>
        <w:t>естов</w:t>
      </w:r>
      <w:r w:rsidRPr="00BC71D9">
        <w:rPr>
          <w:b/>
          <w:color w:val="000000"/>
          <w:sz w:val="24"/>
          <w:szCs w:val="24"/>
        </w:rPr>
        <w:t>ые задания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344AC9">
        <w:rPr>
          <w:b/>
          <w:sz w:val="24"/>
          <w:szCs w:val="24"/>
        </w:rPr>
        <w:t xml:space="preserve">1. Впервые термин publicrelations был употреблен в значении…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А. «взаимосвязь общественных действий»;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В. «совокупность способов для привлечения внимания общества»;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С. «действие во благо общества»;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D. «общественные коммуникации во благо» 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344AC9">
        <w:rPr>
          <w:b/>
          <w:sz w:val="24"/>
          <w:szCs w:val="24"/>
        </w:rPr>
        <w:t xml:space="preserve">2. Выберите к какой группе дефиниций относиться определение PR, описывающее практику и технологические приемы деятельности специалистов по связям с общественностью.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А. рассматривающие PR как область и сферу деятельности;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В. нормативные;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С. Аналитические;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D. определяющих PR «как функцию менеджмента». 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344AC9">
        <w:rPr>
          <w:b/>
          <w:sz w:val="24"/>
          <w:szCs w:val="24"/>
        </w:rPr>
        <w:t xml:space="preserve">3. К какому виду социальных практик относиться медиарилейшнз?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А. устроительный PR;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В. неинформационный PR;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>С. неустроительный PR;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sz w:val="24"/>
          <w:szCs w:val="24"/>
        </w:rPr>
        <w:t xml:space="preserve"> D. информационный PR.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4. Социальные PR-практики чаще всего реализуются в виде…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PR-акции;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презентаций и конференций;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PR-кампании;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лоббистских мероприятий.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5. Определите, к какой PR-деятельности относится сбор, обработка и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передача массовой информации значимой аудитории с помощью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телевидения.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Реклама;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Журналистика;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Кинематография;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PR в органах государственной власти.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6. Продолжите верно определение. Пиарология – это наука, изучающая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закономерности, принципы и механизмы формирования…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связей с общественностью, как совокупности социальных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коммуникативных практик;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социальных коммуникативных практик;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совокупности связей с общественностью;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социальных коммуникативных практик, как совокупность связей с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общественностью.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7. Пиарология является информационно-коммуникативной дисциплиной,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принадлежащей к сообществу социальных наук, изучающих общество.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Чем является данное утверждение?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определением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одной из характеристик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определением объекта изучения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определением предмета пиарология.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lastRenderedPageBreak/>
        <w:t>8. Какие из предложенных ниже задач исследования совокупности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социальных коммуникативных практик относятся к фундаментальным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задачам?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определение перспектив создания и внедрения новых PR- технологий;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обобщение опыта европейских связей с общественностью;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развитие отечественных научных школ; создание научной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специальности;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анализ и оценка социальных и социально-политических последствий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реализации PR-проектов; исследования в области истории и перспектив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развития PR;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разработка методологических основ пиарологии, ее связей с другими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науками, методологии PR-исследований; разработка и обоснование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 xml:space="preserve">теоретических основ PR-деятельности в различных сферах 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9. Какие из предложенных ниже задач исследования совокупности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социальных коммуникативных практик относятся к прикладным задачам?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создание единого профессионального лексикона, глоссария; развитие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отраслевых дисциплин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развитие отечественных научных школ; обобщение опыта европейских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связей с общественностью;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определение перспектив создания и внедрения новых PR-технологий,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их применение; анализ и оценка социальных и социально-политических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последствий реализации PR-проектов;</w:t>
      </w:r>
    </w:p>
    <w:p w:rsidR="00FC2473" w:rsidRPr="00344AC9" w:rsidRDefault="00FC2473" w:rsidP="00B43A46">
      <w:pPr>
        <w:pStyle w:val="af5"/>
        <w:tabs>
          <w:tab w:val="left" w:pos="0"/>
        </w:tabs>
        <w:ind w:left="0" w:firstLine="567"/>
        <w:rPr>
          <w:b/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исследования в области истории и перспектив развития PR; обобщение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 xml:space="preserve">регионального опыта. </w:t>
      </w:r>
      <w:r w:rsidRPr="00FC2473">
        <w:rPr>
          <w:color w:val="000000"/>
          <w:sz w:val="24"/>
          <w:szCs w:val="24"/>
        </w:rPr>
        <w:cr/>
      </w:r>
      <w:r w:rsidR="00B43A46">
        <w:rPr>
          <w:color w:val="000000"/>
          <w:sz w:val="24"/>
          <w:szCs w:val="24"/>
        </w:rPr>
        <w:t xml:space="preserve">         </w:t>
      </w:r>
      <w:r w:rsidRPr="00344AC9">
        <w:rPr>
          <w:b/>
          <w:color w:val="000000"/>
          <w:sz w:val="24"/>
          <w:szCs w:val="24"/>
        </w:rPr>
        <w:t>10. Что обычно понимают под коммуникацией?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взаимодействие социальных субъектов;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движение информации от одного субъекта к другому;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верны варианты А и В;</w:t>
      </w:r>
    </w:p>
    <w:p w:rsidR="003A3C15" w:rsidRPr="003A3C15" w:rsidRDefault="00FC2473" w:rsidP="003A3C15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 xml:space="preserve">D. все варианты не верны. </w:t>
      </w:r>
      <w:r w:rsidRPr="00FC2473">
        <w:rPr>
          <w:color w:val="000000"/>
          <w:sz w:val="24"/>
          <w:szCs w:val="24"/>
        </w:rPr>
        <w:cr/>
      </w:r>
      <w:r w:rsidR="00B43A46">
        <w:rPr>
          <w:color w:val="000000"/>
          <w:sz w:val="24"/>
          <w:szCs w:val="24"/>
        </w:rPr>
        <w:t xml:space="preserve">         </w:t>
      </w:r>
      <w:r w:rsidR="003A3C15" w:rsidRPr="003A3C15">
        <w:rPr>
          <w:b/>
          <w:color w:val="000000"/>
          <w:sz w:val="24"/>
          <w:szCs w:val="24"/>
        </w:rPr>
        <w:t>11. Назовите сколько постоянных элементов имеет процесс</w:t>
      </w:r>
      <w:r w:rsidR="003A3C15">
        <w:rPr>
          <w:b/>
          <w:color w:val="000000"/>
          <w:sz w:val="24"/>
          <w:szCs w:val="24"/>
        </w:rPr>
        <w:t xml:space="preserve"> </w:t>
      </w:r>
      <w:r w:rsidR="003A3C15" w:rsidRPr="003A3C15">
        <w:rPr>
          <w:b/>
          <w:color w:val="000000"/>
          <w:sz w:val="24"/>
          <w:szCs w:val="24"/>
        </w:rPr>
        <w:t>коммуникации?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1;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2;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3;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D. 4.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12. Коммуникация через межличностные контакты является одним из ……… распространения и передачи информации. Заполните верно смысловой пробел.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видов;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способов;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механизмов;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 xml:space="preserve">D. элементов. 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13. Процесс производства и передачи информации большим, рассредоточенным массам людей с помощью специальных технических средств это</w:t>
      </w:r>
      <w:r w:rsidRPr="003A3C15">
        <w:rPr>
          <w:color w:val="000000"/>
          <w:sz w:val="24"/>
          <w:szCs w:val="24"/>
        </w:rPr>
        <w:t>: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средства массовой информация;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массовая информация;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социальная коммуникация;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D. массовая коммуникация.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14. В каком варианте ответа верно указаны обе особенности характеризующие массовую коммуникацию?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массовость аудитории, высокая потребительская стоимость</w:t>
      </w:r>
      <w:r w:rsidR="00B43A46">
        <w:rPr>
          <w:color w:val="000000"/>
          <w:sz w:val="24"/>
          <w:szCs w:val="24"/>
        </w:rPr>
        <w:t xml:space="preserve"> </w:t>
      </w:r>
      <w:r w:rsidRPr="003A3C15">
        <w:rPr>
          <w:color w:val="000000"/>
          <w:sz w:val="24"/>
          <w:szCs w:val="24"/>
        </w:rPr>
        <w:t>получаемой информации;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отсутствие специальных технических средств, низкая</w:t>
      </w:r>
      <w:r w:rsidR="00B43A46">
        <w:rPr>
          <w:color w:val="000000"/>
          <w:sz w:val="24"/>
          <w:szCs w:val="24"/>
        </w:rPr>
        <w:t xml:space="preserve"> </w:t>
      </w:r>
      <w:r w:rsidRPr="003A3C15">
        <w:rPr>
          <w:color w:val="000000"/>
          <w:sz w:val="24"/>
          <w:szCs w:val="24"/>
        </w:rPr>
        <w:t>потребительская стоимость получаемой информации;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быстрое распространение сообщений; массовость аудитории;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lastRenderedPageBreak/>
        <w:t>D. ее гетерогенность; медленное распространение сообщений из-за</w:t>
      </w:r>
      <w:r w:rsidR="00B43A46">
        <w:rPr>
          <w:color w:val="000000"/>
          <w:sz w:val="24"/>
          <w:szCs w:val="24"/>
        </w:rPr>
        <w:t xml:space="preserve"> </w:t>
      </w:r>
      <w:r w:rsidRPr="003A3C15">
        <w:rPr>
          <w:color w:val="000000"/>
          <w:sz w:val="24"/>
          <w:szCs w:val="24"/>
        </w:rPr>
        <w:t>массовости аудитории.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15. К средствам массовой информации относятся</w:t>
      </w:r>
      <w:r w:rsidRPr="003A3C15">
        <w:rPr>
          <w:color w:val="000000"/>
          <w:sz w:val="24"/>
          <w:szCs w:val="24"/>
        </w:rPr>
        <w:t>…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журналистика, PR, реклама;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вариант С и D;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фото, кино, книги;</w:t>
      </w:r>
    </w:p>
    <w:p w:rsidR="00FC2473" w:rsidRPr="00FC2473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D. радио, интернет, ТV.</w:t>
      </w:r>
    </w:p>
    <w:p w:rsidR="00323E18" w:rsidRPr="00323E18" w:rsidRDefault="00222BA1" w:rsidP="00B43A46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A42671" w:rsidRDefault="00B43A46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A039C8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1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7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B43A46" w:rsidRPr="00A42671" w:rsidRDefault="00B43A46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ISBN 978-5-394-01942-5. — Текст : электронный // Электронно-библиотечная система IPR BOOKS : [сайт]. — URL: </w:t>
      </w:r>
      <w:hyperlink r:id="rId1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A039C8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2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2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2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2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24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5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2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2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B43A46" w:rsidRDefault="00B43A46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5E336D" w:rsidRDefault="00E961AE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E22000" w:rsidRPr="00140188">
        <w:rPr>
          <w:b/>
          <w:i/>
          <w:color w:val="000000"/>
          <w:sz w:val="24"/>
          <w:szCs w:val="24"/>
        </w:rPr>
        <w:t xml:space="preserve"> занятие № </w:t>
      </w:r>
      <w:r w:rsidR="005E336D">
        <w:rPr>
          <w:b/>
          <w:i/>
          <w:color w:val="000000"/>
          <w:sz w:val="24"/>
          <w:szCs w:val="24"/>
        </w:rPr>
        <w:t xml:space="preserve">2 </w:t>
      </w:r>
      <w:r w:rsidR="00E22000" w:rsidRPr="00140188">
        <w:rPr>
          <w:b/>
          <w:i/>
          <w:color w:val="000000"/>
          <w:sz w:val="24"/>
          <w:szCs w:val="24"/>
        </w:rPr>
        <w:t>к разделу 1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E22000" w:rsidRPr="00140188" w:rsidRDefault="00E22000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5E336D">
        <w:rPr>
          <w:b/>
          <w:i/>
          <w:color w:val="000000"/>
          <w:sz w:val="24"/>
          <w:szCs w:val="24"/>
        </w:rPr>
        <w:t xml:space="preserve">1.2. </w:t>
      </w:r>
      <w:r w:rsidRPr="00140188">
        <w:rPr>
          <w:b/>
          <w:i/>
          <w:color w:val="000000"/>
          <w:sz w:val="24"/>
          <w:szCs w:val="24"/>
        </w:rPr>
        <w:t>«</w:t>
      </w:r>
      <w:r w:rsidRPr="00E22000">
        <w:rPr>
          <w:b/>
          <w:i/>
          <w:color w:val="000000"/>
          <w:sz w:val="24"/>
          <w:szCs w:val="24"/>
        </w:rPr>
        <w:t>Общественность в сфере управления общественными отношениями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E22000" w:rsidRDefault="00E22000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проводится в форме семинара тематического типа</w:t>
      </w:r>
      <w:r w:rsidR="005E336D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(методика представлена ранее)</w:t>
      </w:r>
      <w:r w:rsidRPr="00140188">
        <w:rPr>
          <w:b/>
          <w:i/>
          <w:color w:val="000000"/>
          <w:sz w:val="24"/>
          <w:szCs w:val="24"/>
        </w:rPr>
        <w:t xml:space="preserve"> </w:t>
      </w:r>
    </w:p>
    <w:p w:rsidR="00E961AE" w:rsidRDefault="00E961AE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и в интерактивной форме в виде кейс-стади</w:t>
      </w:r>
    </w:p>
    <w:p w:rsidR="00E22000" w:rsidRPr="005E336D" w:rsidRDefault="00E22000" w:rsidP="005E336D">
      <w:pPr>
        <w:shd w:val="clear" w:color="auto" w:fill="FFFFFF"/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Вопросы д</w:t>
      </w:r>
      <w:r w:rsidR="005E336D">
        <w:rPr>
          <w:b/>
          <w:i/>
          <w:color w:val="000000"/>
          <w:sz w:val="24"/>
          <w:szCs w:val="24"/>
        </w:rPr>
        <w:t>ля обсуждения в рамках семинара</w:t>
      </w:r>
    </w:p>
    <w:p w:rsidR="005C7083" w:rsidRPr="005C7083" w:rsidRDefault="005C7083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Ситуационная теория общественности Дж.Грюнига. Как необщественность превращается в общественность?</w:t>
      </w:r>
    </w:p>
    <w:p w:rsidR="005C7083" w:rsidRPr="005C7083" w:rsidRDefault="005C7083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Типология групп общественности.</w:t>
      </w:r>
    </w:p>
    <w:p w:rsidR="005C7083" w:rsidRPr="005C7083" w:rsidRDefault="005C7083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Ключевые группы общественности.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Перечислите признаки социальной информации.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lastRenderedPageBreak/>
        <w:t>Совокупность каких элементов описывает модель процесса коммун</w:t>
      </w:r>
      <w:r>
        <w:rPr>
          <w:color w:val="000000"/>
          <w:sz w:val="24"/>
          <w:szCs w:val="24"/>
        </w:rPr>
        <w:t>икации и модель PR-коммуникаций.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77048E">
        <w:rPr>
          <w:color w:val="000000"/>
          <w:sz w:val="24"/>
          <w:szCs w:val="24"/>
        </w:rPr>
        <w:t>осударственны</w:t>
      </w:r>
      <w:r>
        <w:rPr>
          <w:color w:val="000000"/>
          <w:sz w:val="24"/>
          <w:szCs w:val="24"/>
        </w:rPr>
        <w:t>е</w:t>
      </w:r>
      <w:r w:rsidRPr="0077048E">
        <w:rPr>
          <w:color w:val="000000"/>
          <w:sz w:val="24"/>
          <w:szCs w:val="24"/>
        </w:rPr>
        <w:t xml:space="preserve"> информационны</w:t>
      </w:r>
      <w:r>
        <w:rPr>
          <w:color w:val="000000"/>
          <w:sz w:val="24"/>
          <w:szCs w:val="24"/>
        </w:rPr>
        <w:t>е</w:t>
      </w:r>
      <w:r w:rsidRPr="0077048E">
        <w:rPr>
          <w:color w:val="000000"/>
          <w:sz w:val="24"/>
          <w:szCs w:val="24"/>
        </w:rPr>
        <w:t xml:space="preserve"> ресурс</w:t>
      </w:r>
      <w:r>
        <w:rPr>
          <w:color w:val="000000"/>
          <w:sz w:val="24"/>
          <w:szCs w:val="24"/>
        </w:rPr>
        <w:t>ы.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77048E">
        <w:rPr>
          <w:color w:val="000000"/>
          <w:sz w:val="24"/>
          <w:szCs w:val="24"/>
        </w:rPr>
        <w:t>сновные цели и функции формирования и развития единого информационного пространства.</w:t>
      </w:r>
    </w:p>
    <w:p w:rsidR="00086EAC" w:rsidRPr="00086EAC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Сформулируйте симптомы информационного кризиса и назовите факторы</w:t>
      </w:r>
      <w:r w:rsidR="00502E4A">
        <w:rPr>
          <w:color w:val="000000"/>
          <w:sz w:val="24"/>
          <w:szCs w:val="24"/>
        </w:rPr>
        <w:t xml:space="preserve"> их проявления в нашей стране. </w:t>
      </w:r>
    </w:p>
    <w:p w:rsidR="005C7083" w:rsidRPr="0077048E" w:rsidRDefault="005E336D" w:rsidP="00086EAC">
      <w:pPr>
        <w:pStyle w:val="af5"/>
        <w:tabs>
          <w:tab w:val="left" w:pos="851"/>
          <w:tab w:val="left" w:pos="1134"/>
        </w:tabs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77048E">
        <w:rPr>
          <w:color w:val="000000"/>
          <w:sz w:val="24"/>
          <w:szCs w:val="24"/>
        </w:rPr>
        <w:t xml:space="preserve">. </w:t>
      </w:r>
      <w:r w:rsidR="005C7083" w:rsidRPr="0077048E">
        <w:rPr>
          <w:color w:val="000000"/>
          <w:sz w:val="24"/>
          <w:szCs w:val="24"/>
        </w:rPr>
        <w:t>Психографический подход в определении групп общественности.</w:t>
      </w:r>
    </w:p>
    <w:p w:rsidR="00E961AE" w:rsidRDefault="00E961AE" w:rsidP="00275114">
      <w:pPr>
        <w:ind w:firstLine="567"/>
        <w:rPr>
          <w:b/>
          <w:color w:val="000000"/>
          <w:sz w:val="24"/>
          <w:szCs w:val="24"/>
        </w:rPr>
      </w:pPr>
    </w:p>
    <w:p w:rsidR="00275114" w:rsidRPr="005E336D" w:rsidRDefault="005E336D" w:rsidP="00E961AE">
      <w:pPr>
        <w:ind w:firstLine="567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К</w:t>
      </w:r>
      <w:r w:rsidR="00275114" w:rsidRPr="005E336D">
        <w:rPr>
          <w:b/>
          <w:i/>
          <w:color w:val="000000"/>
          <w:sz w:val="24"/>
          <w:szCs w:val="24"/>
        </w:rPr>
        <w:t>ейс</w:t>
      </w:r>
      <w:r w:rsidRPr="005E336D">
        <w:rPr>
          <w:b/>
          <w:i/>
          <w:color w:val="000000"/>
          <w:sz w:val="24"/>
          <w:szCs w:val="24"/>
        </w:rPr>
        <w:t>-стади</w:t>
      </w:r>
    </w:p>
    <w:p w:rsidR="0077048E" w:rsidRPr="005E336D" w:rsidRDefault="0077048E" w:rsidP="0077048E">
      <w:pPr>
        <w:ind w:firstLine="567"/>
        <w:rPr>
          <w:i/>
          <w:color w:val="000000"/>
          <w:sz w:val="24"/>
          <w:szCs w:val="24"/>
        </w:rPr>
      </w:pPr>
      <w:r w:rsidRPr="005E336D">
        <w:rPr>
          <w:i/>
          <w:color w:val="000000"/>
          <w:sz w:val="24"/>
          <w:szCs w:val="24"/>
        </w:rPr>
        <w:t>Материалы для создания кейса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1. Проблемные реальные ситуации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2. Интересные исторические факты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3. Литературные источники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Объем CASE может быть различным - от нескольких предложений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на одной странице ("западно-европейские" кейсы) до множества страниц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("американские" кейсы).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Некоторые специалисты выделяют пять ключевых критериев, по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которым можно отличить кейс от другого учебного материала: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1. Источник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Источником создания любого кейса являются люди, которые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вовлечены в определенную ситуацию, требующую решения.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2. Процесс отбора. Не существует единых подходов к содержанию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данных, но они должны быть реальными для сферы, которую описывает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кейс, иначе он потеряет интерес, так как будет казаться нереальным.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3. Содержание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Содержание кейса должно отражать учебные цели. Кейс может быть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коротким или длинным, может излагаться конкретно или обобщенно. Что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касается цифрового материала, то его должно быть достаточно для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выполнения необходимых расчетов.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4.Проверка в аудитории. Проверка в аудитории - это апробация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нового кейса непосредственно в учебном процессе или оценка реакции новой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аудитории на кейс, который раньше рассматривался, но для других групп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учащихся (другого класса, другой программы обучения). Изучение реакции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на кейс необходимо для получения максимального учебного результата.</w:t>
      </w:r>
      <w:r>
        <w:rPr>
          <w:color w:val="000000"/>
          <w:sz w:val="24"/>
          <w:szCs w:val="24"/>
        </w:rPr>
        <w:t xml:space="preserve"> 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Кейс №1. Описание ситуации: 20 ноября 2010 г. Состоялась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расширенная коллегия ФНС России, посвященная итогам работы Службы за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девять месяцев 2010 года и основным задачам до конца текущего года.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Задание: Постройте содержание текста пресс-релиза для СМИ по указанному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событию в классической формуле SOLAADS.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Кейс №2. Описание ситуации: Руководитель Краевого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Многофункционального центра (МФЦ) в Красно</w:t>
      </w:r>
      <w:r>
        <w:rPr>
          <w:color w:val="000000"/>
          <w:sz w:val="24"/>
          <w:szCs w:val="24"/>
        </w:rPr>
        <w:t>да</w:t>
      </w:r>
      <w:r w:rsidRPr="00275114">
        <w:rPr>
          <w:color w:val="000000"/>
          <w:sz w:val="24"/>
          <w:szCs w:val="24"/>
        </w:rPr>
        <w:t>рском крае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сообщилперсоналу по связям с общественностью, что через неделю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состоится церемония открытия районного филиала Центра в одном из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муниципальных образований края. В связи с предстоящим событием, он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раздал соответствующие поручения каждому из специалистов в соответствии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с выполняемыми ими задачами.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Задание: Выступите в роли Спичрайтера (используя основные правила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его работы) для руководителя, которому предстоит выступить на указанном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мероприятии. Работа с разноплановыми текстами: обзор СМИ, пресс-релиз,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пресс-кит, статья-заявление, опровержение и др.</w:t>
      </w:r>
      <w:r>
        <w:rPr>
          <w:color w:val="000000"/>
          <w:sz w:val="24"/>
          <w:szCs w:val="24"/>
        </w:rPr>
        <w:t xml:space="preserve"> 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выдаѐтся раздаточный материал (наглядное пособие PR-документов и PR-текстов). Задание: Ознакомьтесь со структурой документов,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 xml:space="preserve">выделите их основные </w:t>
      </w:r>
      <w:r w:rsidRPr="00275114">
        <w:rPr>
          <w:color w:val="000000"/>
          <w:sz w:val="24"/>
          <w:szCs w:val="24"/>
        </w:rPr>
        <w:lastRenderedPageBreak/>
        <w:t>разделы и определите, к какому типу документов они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относятся. Зафиксируйте их основные характеристики и содержание.</w:t>
      </w:r>
    </w:p>
    <w:p w:rsidR="001B014B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Рекомендации: Решение задания предполагается на основе подготовленного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преподавателем раздаточного материала каждым</w:t>
      </w:r>
      <w:r w:rsidR="0077048E"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обучающимся или в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группах, а также для самостоятельного изучения документации.</w:t>
      </w:r>
    </w:p>
    <w:p w:rsidR="005E336D" w:rsidRPr="00323E18" w:rsidRDefault="005E336D" w:rsidP="005E336D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5E336D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2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2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3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3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3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3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3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3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36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5E336D" w:rsidRPr="00A42671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3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3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3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4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4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4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43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44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4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4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5E336D" w:rsidRDefault="005E336D" w:rsidP="00275114">
      <w:pPr>
        <w:ind w:firstLine="567"/>
        <w:rPr>
          <w:color w:val="000000"/>
          <w:sz w:val="24"/>
          <w:szCs w:val="24"/>
        </w:rPr>
      </w:pPr>
    </w:p>
    <w:p w:rsidR="005E336D" w:rsidRDefault="00E961AE" w:rsidP="00802583">
      <w:pPr>
        <w:jc w:val="center"/>
        <w:rPr>
          <w:b/>
          <w:color w:val="000000"/>
          <w:sz w:val="24"/>
          <w:szCs w:val="24"/>
        </w:rPr>
      </w:pPr>
      <w:r w:rsidRPr="00E961AE">
        <w:rPr>
          <w:b/>
          <w:color w:val="000000"/>
          <w:sz w:val="24"/>
          <w:szCs w:val="24"/>
        </w:rPr>
        <w:t>Практическое</w:t>
      </w:r>
      <w:r w:rsidR="00802583" w:rsidRPr="007266C5">
        <w:rPr>
          <w:b/>
          <w:color w:val="000000"/>
          <w:sz w:val="24"/>
          <w:szCs w:val="24"/>
        </w:rPr>
        <w:t xml:space="preserve"> занятие № </w:t>
      </w:r>
      <w:r w:rsidR="005E336D">
        <w:rPr>
          <w:b/>
          <w:color w:val="000000"/>
          <w:sz w:val="24"/>
          <w:szCs w:val="24"/>
        </w:rPr>
        <w:t xml:space="preserve">3 </w:t>
      </w:r>
      <w:r w:rsidR="00802583" w:rsidRPr="007266C5">
        <w:rPr>
          <w:b/>
          <w:color w:val="000000"/>
          <w:sz w:val="24"/>
          <w:szCs w:val="24"/>
        </w:rPr>
        <w:t xml:space="preserve">к разделу 1 </w:t>
      </w:r>
    </w:p>
    <w:p w:rsidR="00802583" w:rsidRPr="007266C5" w:rsidRDefault="00802583" w:rsidP="00802583">
      <w:pPr>
        <w:jc w:val="center"/>
        <w:rPr>
          <w:b/>
          <w:color w:val="000000"/>
          <w:sz w:val="24"/>
          <w:szCs w:val="24"/>
        </w:rPr>
      </w:pPr>
      <w:r w:rsidRPr="007266C5">
        <w:rPr>
          <w:b/>
          <w:color w:val="000000"/>
          <w:sz w:val="24"/>
          <w:szCs w:val="24"/>
        </w:rPr>
        <w:t xml:space="preserve">по теме </w:t>
      </w:r>
      <w:r w:rsidR="005E336D">
        <w:rPr>
          <w:b/>
          <w:color w:val="000000"/>
          <w:sz w:val="24"/>
          <w:szCs w:val="24"/>
        </w:rPr>
        <w:t xml:space="preserve">1.3. </w:t>
      </w:r>
      <w:r w:rsidRPr="007266C5">
        <w:rPr>
          <w:b/>
          <w:color w:val="000000"/>
          <w:sz w:val="24"/>
          <w:szCs w:val="24"/>
        </w:rPr>
        <w:t>«</w:t>
      </w:r>
      <w:r w:rsidRPr="00802583">
        <w:rPr>
          <w:b/>
          <w:sz w:val="24"/>
          <w:szCs w:val="24"/>
        </w:rPr>
        <w:t>Основы коммуникации в связях с общественност</w:t>
      </w:r>
      <w:r w:rsidR="005E336D">
        <w:rPr>
          <w:b/>
          <w:sz w:val="24"/>
          <w:szCs w:val="24"/>
        </w:rPr>
        <w:t>ью</w:t>
      </w:r>
      <w:r w:rsidRPr="007266C5">
        <w:rPr>
          <w:b/>
          <w:color w:val="000000"/>
          <w:sz w:val="24"/>
          <w:szCs w:val="24"/>
        </w:rPr>
        <w:t>»</w:t>
      </w:r>
    </w:p>
    <w:p w:rsidR="00802583" w:rsidRPr="005E336D" w:rsidRDefault="00802583" w:rsidP="00802583">
      <w:pPr>
        <w:jc w:val="center"/>
        <w:rPr>
          <w:b/>
          <w:bCs/>
          <w:i/>
          <w:color w:val="000000"/>
          <w:sz w:val="24"/>
          <w:szCs w:val="24"/>
        </w:rPr>
      </w:pPr>
      <w:r w:rsidRPr="005E336D">
        <w:rPr>
          <w:b/>
          <w:i/>
          <w:sz w:val="24"/>
          <w:szCs w:val="24"/>
        </w:rPr>
        <w:t xml:space="preserve">Интерактивное занятие </w:t>
      </w:r>
      <w:r w:rsidRPr="005E336D">
        <w:rPr>
          <w:b/>
          <w:bCs/>
          <w:i/>
          <w:color w:val="000000"/>
          <w:sz w:val="24"/>
          <w:szCs w:val="24"/>
        </w:rPr>
        <w:t xml:space="preserve">проводится в форме круглого стола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«Круглый стол» употребляется как название одного из способов организации обсуждения некоторого вопроса. Этот способ характеризуется следующими особенностями:  все участники круглого стола выступают в роли пропонентов, т.е. должны выражать мнение по поводу обсуждаемого вопроса, а не по поводу мнений других участников. У пропонента две задачи: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-добиться, чтобы оппоненты поняли его и поверили; 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-все участники обсуждения равноправны; 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>-никто не имеет права диктовать свою волю и решения.</w:t>
      </w:r>
    </w:p>
    <w:p w:rsidR="00802583" w:rsidRPr="00DB527D" w:rsidRDefault="00802583" w:rsidP="00802583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lastRenderedPageBreak/>
        <w:t>Преимущества круглого стола: участники имеют определенную свободу и возможность высказывать собственные суждения; мероприятие проходит в достаточно неформальной обстановке, высказаться можно тогда, когда хочется, а не когда подойдет очередь; нет строгой иерархии, жесткого регламента и порядка выступлений; для организаторов не будет драматичной ситуация, если кто-то из участников не сможет присутствовать.</w:t>
      </w:r>
    </w:p>
    <w:p w:rsidR="00802583" w:rsidRPr="00DB527D" w:rsidRDefault="00802583" w:rsidP="00802583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>Роль ведущего (преподавателя) в проведении «круглого стола» заключается в том, чтобы, находясь в нейтральной позиции по отношению к участникам, продвигать развитие дискуссии, давать возможность каждому изложить свою позицию. Некоторые выступления могут вызвать настолько бурную реакцию, что у участников возникнет желание немедленно обменяться мнением с соседом. В такой ситуации нет смысла пытаться воззвать к порядку и требовать тишины. Более продуктивным будет предоставить несколько минут на обсуждение проблемы.</w:t>
      </w:r>
    </w:p>
    <w:p w:rsidR="00802583" w:rsidRPr="00DB527D" w:rsidRDefault="00802583" w:rsidP="00802583">
      <w:pPr>
        <w:tabs>
          <w:tab w:val="left" w:pos="993"/>
        </w:tabs>
        <w:ind w:firstLine="709"/>
        <w:outlineLvl w:val="3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Как подготовить доклад на круглый стол? </w:t>
      </w:r>
      <w:r w:rsidRPr="00DB527D">
        <w:rPr>
          <w:sz w:val="24"/>
          <w:szCs w:val="24"/>
        </w:rPr>
        <w:t>Для того чтобы грамотно составить доклад нужно знать основные этапы его подготовки. Планирование работы над докладом: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для начала нужно определиться с темой доклада, после этого четко определить цель работы и поставить задачи для достижения этой цели.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далее проводится обработка информации, для ответов на поставленные задачи проводится поиск нужных фактов, выявление мнений ученого мира, научных достижений и перспектив развития.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следом проводится обобщение информации и логическая структуризация доклада.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 основании полученной информации, следует составить план, который будет являться содержанием всего выступления. Это половина успеха, поэтому к составлению плана нужно отнестись ответственно. желательно, чтобы план был сложным, т.е. содержал не только первостепенные определения, но и подпункты.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написание текстовой части доклада с соблюдением научной стилистики.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  <w:u w:val="single"/>
        </w:rPr>
        <w:t>Структура доклада</w:t>
      </w:r>
      <w:r w:rsidRPr="00DB527D">
        <w:rPr>
          <w:sz w:val="24"/>
          <w:szCs w:val="24"/>
        </w:rPr>
        <w:t>, как и практически любой другой научной работы, имеет общераспространенный вид: вступление (введение), основная часть, заключительная часть. Традиционно доклад состоит из следующих пунктов: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Титульный лист.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План (оглавление).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Вступление (предыстория темы, актуальность вопроса).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Основная часть (постановка темы).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Практические решения (какие приняты меры для устранения проблемы). 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Оценка проделанной работы.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Планирование развития в будущем, пути решения проблем.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Заключение.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Список используемых источников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При выступлении с докладом нужно строго придерживаться плана.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Вступление. </w:t>
      </w:r>
      <w:r w:rsidRPr="00DB527D">
        <w:rPr>
          <w:sz w:val="24"/>
          <w:szCs w:val="24"/>
        </w:rPr>
        <w:t>Во вступительной части доклада указывается тема, сообщаются основная цель и поставленные задачи, определяется актуальность вопроса, цитируются высказывания научных деятелей в сведущей области. Дается краткое обозрение используемых источников, с помощью которых была раскрыта тема.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>Далее материал излагают согласно всем пунктам и подпунктам плана. Все фактические данные, расчеты и умозаключения сопровождаются подтверждением данных на чертежах, диаграммах, таблицах. По окончании каждого пункта подводят краткий итог работы.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lastRenderedPageBreak/>
        <w:t xml:space="preserve">Основная часть. </w:t>
      </w:r>
      <w:r w:rsidRPr="00DB527D">
        <w:rPr>
          <w:sz w:val="24"/>
          <w:szCs w:val="24"/>
        </w:rPr>
        <w:t>Изложение материала основной части должно проходить связно и последовательно, с привидением доказательств, обоснованием решений. Все должно проходить без лишних отступлений и размышлений.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Заключение. </w:t>
      </w:r>
      <w:r w:rsidRPr="00DB527D">
        <w:rPr>
          <w:sz w:val="24"/>
          <w:szCs w:val="24"/>
        </w:rPr>
        <w:t>По окончании доклада подытоживается вся тема, делается итоговый вывод, на основании промежуточных результатов. Подчеркивается значимость проанализированной проблемы, акцентируется внимание на потенциальных недостатках, и, по возможности, указываются пути их исключения.</w:t>
      </w:r>
    </w:p>
    <w:p w:rsidR="00802583" w:rsidRPr="00DB527D" w:rsidRDefault="00802583" w:rsidP="00802583">
      <w:pPr>
        <w:jc w:val="center"/>
        <w:rPr>
          <w:b/>
          <w:bCs/>
          <w:color w:val="000000"/>
          <w:sz w:val="24"/>
          <w:szCs w:val="24"/>
        </w:rPr>
      </w:pPr>
      <w:r w:rsidRPr="00DB527D">
        <w:rPr>
          <w:b/>
          <w:bCs/>
          <w:color w:val="000000"/>
          <w:sz w:val="24"/>
          <w:szCs w:val="24"/>
        </w:rPr>
        <w:t>Вопросы для обсуждения в рамках круглого стола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Потребность в управлении общественными связями  в органах государственной власти и местного самоуправления. Цели и задачи.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Исторические модели связей с общественностью в органах государственной власти.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Основные функции института связей с общественностью в органах государственной власти и местного самоуправления.</w:t>
      </w:r>
    </w:p>
    <w:p w:rsidR="005A142E" w:rsidRPr="005A142E" w:rsidRDefault="005A142E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A142E">
        <w:rPr>
          <w:color w:val="000000"/>
          <w:sz w:val="24"/>
          <w:szCs w:val="24"/>
        </w:rPr>
        <w:t>Особенности использования различных видов коммуникации в PR: сильные и слабые стороны использования каждого вида средств коммуникаций в РR-кампаниях: печатные СМИ, телевидение и радио, телефон и сотовая связь, Интернет.</w:t>
      </w:r>
    </w:p>
    <w:p w:rsidR="005A142E" w:rsidRPr="005A142E" w:rsidRDefault="005A142E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A142E">
        <w:rPr>
          <w:color w:val="000000"/>
          <w:sz w:val="24"/>
          <w:szCs w:val="24"/>
        </w:rPr>
        <w:t>Теории распространения информации в обществе:  воздействие через лидеров общественного мнения; диффузная теория  Э. Роджерса и др.</w:t>
      </w:r>
    </w:p>
    <w:p w:rsidR="00D94352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</w:t>
      </w:r>
      <w:r w:rsidRPr="00D94352">
        <w:rPr>
          <w:color w:val="000000"/>
          <w:sz w:val="24"/>
          <w:szCs w:val="24"/>
        </w:rPr>
        <w:t>ели связей с общественностью в органах власти</w:t>
      </w:r>
      <w:r>
        <w:rPr>
          <w:color w:val="000000"/>
          <w:sz w:val="24"/>
          <w:szCs w:val="24"/>
        </w:rPr>
        <w:t>.</w:t>
      </w:r>
    </w:p>
    <w:p w:rsidR="00D94352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D94352">
        <w:rPr>
          <w:color w:val="000000"/>
          <w:sz w:val="24"/>
          <w:szCs w:val="24"/>
        </w:rPr>
        <w:t>Основные задачи связи с общественностью в органах власти</w:t>
      </w:r>
    </w:p>
    <w:p w:rsidR="00D94352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D94352">
        <w:rPr>
          <w:color w:val="000000"/>
          <w:sz w:val="24"/>
          <w:szCs w:val="24"/>
        </w:rPr>
        <w:t>Функции связей с общественностью в государственных структурах.</w:t>
      </w:r>
    </w:p>
    <w:p w:rsidR="005A142E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D94352">
        <w:rPr>
          <w:color w:val="000000"/>
          <w:sz w:val="24"/>
          <w:szCs w:val="24"/>
        </w:rPr>
        <w:t xml:space="preserve">Какие отделы входят в структуру типичной PR-службы госучреждения? </w:t>
      </w:r>
      <w:r w:rsidRPr="00D94352">
        <w:rPr>
          <w:color w:val="000000"/>
          <w:sz w:val="24"/>
          <w:szCs w:val="24"/>
        </w:rPr>
        <w:cr/>
      </w:r>
      <w:r w:rsidR="005C7083" w:rsidRPr="00D94352">
        <w:rPr>
          <w:color w:val="000000"/>
          <w:sz w:val="24"/>
          <w:szCs w:val="24"/>
        </w:rPr>
        <w:t xml:space="preserve">Структурные подразделения службы связей с общественностью в органах государственной власти федерального и регионального уровня и органах местного самоуправления. 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Ресурсы и статус PR-служб.</w:t>
      </w:r>
    </w:p>
    <w:p w:rsidR="005E336D" w:rsidRPr="00323E18" w:rsidRDefault="005E336D" w:rsidP="005E336D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5E336D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4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4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4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5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5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5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5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5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55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5E336D" w:rsidRPr="00A42671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5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5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5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5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6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6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62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</w:t>
      </w:r>
      <w:r w:rsidRPr="005E336D">
        <w:rPr>
          <w:sz w:val="24"/>
          <w:szCs w:val="24"/>
          <w:shd w:val="clear" w:color="auto" w:fill="FFFFFF"/>
          <w:lang w:bidi="en-US"/>
        </w:rPr>
        <w:lastRenderedPageBreak/>
        <w:t xml:space="preserve">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63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6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6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5E336D" w:rsidRPr="00323E18" w:rsidRDefault="005E336D" w:rsidP="002C7876">
      <w:pPr>
        <w:tabs>
          <w:tab w:val="left" w:pos="0"/>
          <w:tab w:val="left" w:pos="993"/>
        </w:tabs>
        <w:ind w:firstLine="567"/>
        <w:rPr>
          <w:b/>
          <w:color w:val="000000"/>
          <w:sz w:val="24"/>
          <w:szCs w:val="24"/>
        </w:rPr>
      </w:pPr>
    </w:p>
    <w:p w:rsidR="005E336D" w:rsidRDefault="00E961AE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Практическое</w:t>
      </w:r>
      <w:r w:rsidR="005E336D" w:rsidRPr="005E336D">
        <w:rPr>
          <w:b/>
          <w:i/>
          <w:color w:val="000000"/>
          <w:sz w:val="24"/>
          <w:szCs w:val="24"/>
        </w:rPr>
        <w:t xml:space="preserve"> занятие </w:t>
      </w:r>
      <w:r w:rsidR="005C3122" w:rsidRPr="005E336D">
        <w:rPr>
          <w:b/>
          <w:i/>
          <w:color w:val="000000"/>
          <w:sz w:val="24"/>
          <w:szCs w:val="24"/>
        </w:rPr>
        <w:t xml:space="preserve">№ </w:t>
      </w:r>
      <w:r w:rsidR="005E336D" w:rsidRPr="005E336D">
        <w:rPr>
          <w:b/>
          <w:i/>
          <w:color w:val="000000"/>
          <w:sz w:val="24"/>
          <w:szCs w:val="24"/>
        </w:rPr>
        <w:t>4</w:t>
      </w:r>
      <w:r w:rsidR="005E336D">
        <w:rPr>
          <w:b/>
          <w:i/>
          <w:color w:val="000000"/>
          <w:sz w:val="24"/>
          <w:szCs w:val="24"/>
        </w:rPr>
        <w:t xml:space="preserve"> </w:t>
      </w:r>
      <w:r w:rsidR="005C3122" w:rsidRPr="005E336D">
        <w:rPr>
          <w:b/>
          <w:i/>
          <w:color w:val="000000"/>
          <w:sz w:val="24"/>
          <w:szCs w:val="24"/>
        </w:rPr>
        <w:t xml:space="preserve">к разделу </w:t>
      </w:r>
      <w:r w:rsidR="000C781B" w:rsidRPr="005E336D">
        <w:rPr>
          <w:b/>
          <w:i/>
          <w:color w:val="000000"/>
          <w:sz w:val="24"/>
          <w:szCs w:val="24"/>
        </w:rPr>
        <w:t xml:space="preserve">2 </w:t>
      </w:r>
    </w:p>
    <w:p w:rsidR="005C3122" w:rsidRPr="005E336D" w:rsidRDefault="005C3122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 xml:space="preserve">по теме </w:t>
      </w:r>
      <w:r w:rsidR="005E336D" w:rsidRPr="005E336D">
        <w:rPr>
          <w:b/>
          <w:i/>
          <w:color w:val="000000"/>
          <w:sz w:val="24"/>
          <w:szCs w:val="24"/>
        </w:rPr>
        <w:t xml:space="preserve">2.1 </w:t>
      </w:r>
      <w:r w:rsidRPr="005E336D">
        <w:rPr>
          <w:b/>
          <w:i/>
          <w:color w:val="000000"/>
          <w:sz w:val="24"/>
          <w:szCs w:val="24"/>
        </w:rPr>
        <w:t>«</w:t>
      </w:r>
      <w:r w:rsidR="000C781B" w:rsidRPr="005E336D">
        <w:rPr>
          <w:b/>
          <w:i/>
          <w:color w:val="000000"/>
          <w:sz w:val="24"/>
          <w:szCs w:val="24"/>
        </w:rPr>
        <w:t>Характер, цели и задачи института управления общественными отношениями  в органах государственной власти и местного самоуправления</w:t>
      </w:r>
      <w:r w:rsidRPr="005E336D">
        <w:rPr>
          <w:b/>
          <w:i/>
          <w:color w:val="000000"/>
          <w:sz w:val="24"/>
          <w:szCs w:val="24"/>
        </w:rPr>
        <w:t>»</w:t>
      </w:r>
    </w:p>
    <w:p w:rsidR="00E961AE" w:rsidRPr="005E336D" w:rsidRDefault="005C3122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проводится в форме семинара тематического типа</w:t>
      </w:r>
    </w:p>
    <w:p w:rsidR="005C3122" w:rsidRPr="005E336D" w:rsidRDefault="005C3122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(методика представлена ранее)</w:t>
      </w:r>
    </w:p>
    <w:p w:rsidR="005C3122" w:rsidRPr="005E336D" w:rsidRDefault="005C3122" w:rsidP="005E336D">
      <w:pPr>
        <w:shd w:val="clear" w:color="auto" w:fill="FFFFFF"/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Вопросы для обсуждения в рамках семинара:</w:t>
      </w:r>
    </w:p>
    <w:p w:rsidR="00484DBB" w:rsidRPr="00484DBB" w:rsidRDefault="000E393D" w:rsidP="005E336D">
      <w:pPr>
        <w:ind w:firstLine="567"/>
        <w:rPr>
          <w:sz w:val="24"/>
          <w:szCs w:val="24"/>
        </w:rPr>
      </w:pPr>
      <w:r w:rsidRPr="000E393D">
        <w:rPr>
          <w:sz w:val="24"/>
          <w:szCs w:val="24"/>
        </w:rPr>
        <w:t xml:space="preserve">1. </w:t>
      </w:r>
      <w:r w:rsidR="00484DBB" w:rsidRPr="00484DBB">
        <w:rPr>
          <w:sz w:val="24"/>
          <w:szCs w:val="24"/>
        </w:rPr>
        <w:t>Информационное пространство как</w:t>
      </w:r>
      <w:r w:rsidR="00484DBB">
        <w:rPr>
          <w:sz w:val="24"/>
          <w:szCs w:val="24"/>
        </w:rPr>
        <w:t xml:space="preserve"> </w:t>
      </w:r>
      <w:r w:rsidR="00484DBB" w:rsidRPr="00484DBB">
        <w:rPr>
          <w:sz w:val="24"/>
          <w:szCs w:val="24"/>
        </w:rPr>
        <w:t>объект управления в системе</w:t>
      </w:r>
      <w:r w:rsidR="00484DBB">
        <w:rPr>
          <w:sz w:val="24"/>
          <w:szCs w:val="24"/>
        </w:rPr>
        <w:t xml:space="preserve"> </w:t>
      </w:r>
      <w:r w:rsidR="00484DBB" w:rsidRPr="00484DBB">
        <w:rPr>
          <w:sz w:val="24"/>
          <w:szCs w:val="24"/>
        </w:rPr>
        <w:t>государственной информационной по</w:t>
      </w:r>
      <w:r w:rsidR="00484DBB">
        <w:rPr>
          <w:sz w:val="24"/>
          <w:szCs w:val="24"/>
        </w:rPr>
        <w:t>л</w:t>
      </w:r>
      <w:r w:rsidR="00484DBB" w:rsidRPr="00484DBB">
        <w:rPr>
          <w:sz w:val="24"/>
          <w:szCs w:val="24"/>
        </w:rPr>
        <w:t>итики.</w:t>
      </w:r>
    </w:p>
    <w:p w:rsidR="00484DB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4DBB">
        <w:rPr>
          <w:sz w:val="24"/>
          <w:szCs w:val="24"/>
        </w:rPr>
        <w:t>Государственная информационная политика</w:t>
      </w:r>
      <w:r>
        <w:rPr>
          <w:sz w:val="24"/>
          <w:szCs w:val="24"/>
        </w:rPr>
        <w:t xml:space="preserve"> </w:t>
      </w:r>
      <w:r w:rsidRPr="00484DBB">
        <w:rPr>
          <w:sz w:val="24"/>
          <w:szCs w:val="24"/>
        </w:rPr>
        <w:t xml:space="preserve">РФ (ГИП), ее сущность и содержание. </w:t>
      </w:r>
    </w:p>
    <w:p w:rsidR="00484DB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4DBB">
        <w:rPr>
          <w:sz w:val="24"/>
          <w:szCs w:val="24"/>
        </w:rPr>
        <w:t>Цели и</w:t>
      </w:r>
      <w:r>
        <w:rPr>
          <w:sz w:val="24"/>
          <w:szCs w:val="24"/>
        </w:rPr>
        <w:t xml:space="preserve"> </w:t>
      </w:r>
      <w:r w:rsidRPr="00484DBB">
        <w:rPr>
          <w:sz w:val="24"/>
          <w:szCs w:val="24"/>
        </w:rPr>
        <w:t xml:space="preserve">задачи ГИП. </w:t>
      </w:r>
    </w:p>
    <w:p w:rsidR="000E393D" w:rsidRPr="000E393D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0E393D" w:rsidRPr="000E393D">
        <w:rPr>
          <w:sz w:val="24"/>
          <w:szCs w:val="24"/>
        </w:rPr>
        <w:t>Понятие информационной политики, информационной открытости и прозрачности органов государственной власти и местного самоуправления.</w:t>
      </w:r>
    </w:p>
    <w:p w:rsidR="000E393D" w:rsidRPr="000E393D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E393D" w:rsidRPr="000E393D">
        <w:rPr>
          <w:sz w:val="24"/>
          <w:szCs w:val="24"/>
        </w:rPr>
        <w:t>. Правовое обеспечение  информационной политики и взаимоотношений со СМИ. Защита информации в управлении связями с общественностью.</w:t>
      </w:r>
    </w:p>
    <w:p w:rsid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0E393D" w:rsidRPr="000E393D">
        <w:rPr>
          <w:sz w:val="24"/>
          <w:szCs w:val="24"/>
        </w:rPr>
        <w:t xml:space="preserve">. </w:t>
      </w:r>
      <w:r w:rsidR="000C781B" w:rsidRPr="000C781B">
        <w:rPr>
          <w:sz w:val="24"/>
          <w:szCs w:val="24"/>
        </w:rPr>
        <w:t>Развитие служб по связям с общественности в современной России.</w:t>
      </w:r>
    </w:p>
    <w:p w:rsidR="000C781B" w:rsidRP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0C781B" w:rsidRPr="000C781B">
        <w:rPr>
          <w:sz w:val="24"/>
          <w:szCs w:val="24"/>
        </w:rPr>
        <w:t>.Структура и функции PR-службы (на примере региона РФ).</w:t>
      </w:r>
    </w:p>
    <w:p w:rsidR="000C781B" w:rsidRP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0C781B" w:rsidRPr="000C781B">
        <w:rPr>
          <w:sz w:val="24"/>
          <w:szCs w:val="24"/>
        </w:rPr>
        <w:t>.Функции и задачи ПР – специалиста</w:t>
      </w:r>
    </w:p>
    <w:p w:rsidR="000C781B" w:rsidRP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0C781B" w:rsidRPr="000C781B">
        <w:rPr>
          <w:sz w:val="24"/>
          <w:szCs w:val="24"/>
        </w:rPr>
        <w:t>.Технологии написания речей для руководителя.</w:t>
      </w:r>
    </w:p>
    <w:p w:rsidR="000E393D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0C781B" w:rsidRPr="000C781B">
        <w:rPr>
          <w:sz w:val="24"/>
          <w:szCs w:val="24"/>
        </w:rPr>
        <w:t xml:space="preserve">.Политические заявления в информационной работе. </w:t>
      </w:r>
      <w:r w:rsidR="000E393D" w:rsidRPr="000E393D">
        <w:rPr>
          <w:sz w:val="24"/>
          <w:szCs w:val="24"/>
        </w:rPr>
        <w:t>Современные информационно-коммуникативные технологии в PR-деятельности органов власти.</w:t>
      </w:r>
    </w:p>
    <w:p w:rsidR="00E87055" w:rsidRPr="00140188" w:rsidRDefault="00E87055" w:rsidP="005E336D">
      <w:pPr>
        <w:pStyle w:val="aff6"/>
        <w:spacing w:line="240" w:lineRule="auto"/>
        <w:ind w:firstLine="0"/>
        <w:jc w:val="center"/>
        <w:rPr>
          <w:b/>
          <w:sz w:val="24"/>
          <w:szCs w:val="24"/>
        </w:rPr>
      </w:pPr>
      <w:r w:rsidRPr="00140188">
        <w:rPr>
          <w:b/>
          <w:sz w:val="24"/>
          <w:szCs w:val="24"/>
        </w:rPr>
        <w:t>Выступления с рефера</w:t>
      </w:r>
      <w:r>
        <w:rPr>
          <w:b/>
          <w:sz w:val="24"/>
          <w:szCs w:val="24"/>
        </w:rPr>
        <w:t>та</w:t>
      </w:r>
      <w:r w:rsidRPr="00140188">
        <w:rPr>
          <w:b/>
          <w:sz w:val="24"/>
          <w:szCs w:val="24"/>
        </w:rPr>
        <w:t>ми</w:t>
      </w:r>
    </w:p>
    <w:p w:rsidR="00E87055" w:rsidRPr="00B92CF7" w:rsidRDefault="00E87055" w:rsidP="00E87055">
      <w:pPr>
        <w:pStyle w:val="aff6"/>
        <w:spacing w:line="240" w:lineRule="auto"/>
        <w:ind w:firstLine="567"/>
        <w:rPr>
          <w:sz w:val="24"/>
          <w:szCs w:val="24"/>
        </w:rPr>
      </w:pPr>
      <w:r w:rsidRPr="00B92CF7">
        <w:rPr>
          <w:sz w:val="24"/>
          <w:szCs w:val="24"/>
        </w:rPr>
        <w:t>Реферат выполняет следующие функции: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информативная;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поисковая;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справочная;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сигнальная;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>индикативная;</w:t>
      </w:r>
    </w:p>
    <w:p w:rsidR="00E87055" w:rsidRPr="00140188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140188">
        <w:rPr>
          <w:sz w:val="24"/>
          <w:szCs w:val="24"/>
          <w:lang w:eastAsia="ru-RU"/>
        </w:rPr>
        <w:t>коммуникативная.</w:t>
      </w:r>
    </w:p>
    <w:p w:rsidR="00E87055" w:rsidRPr="00140188" w:rsidRDefault="00E87055" w:rsidP="00E87055">
      <w:pPr>
        <w:ind w:firstLine="567"/>
        <w:rPr>
          <w:sz w:val="24"/>
          <w:szCs w:val="24"/>
        </w:rPr>
      </w:pPr>
      <w:r w:rsidRPr="00140188">
        <w:rPr>
          <w:sz w:val="24"/>
          <w:szCs w:val="24"/>
        </w:rPr>
        <w:t>Реферат должен состоять из титульного листа, содержания, введения, основной части, заключения, библиографии и приложений (таблицы, рисунки и т.д.). В содержании последовательно излагаются названия пунктов реферата, указываются страницы, с которых начинается каждый пункт. Во введении формулируется суть исследуемой проблемы, обосновывается выбор темы, определяется её значимость и актуальность, указываются цель и задачи реферата, даётся характеристика используемой литературы. Основная часть делится на главы и параграфы (пункты и подпункты), в которых раскрываются основные вопросы темы работы. В заключении подводятся итоги или даётся обобщённый вывод по теме реферата.</w:t>
      </w:r>
    </w:p>
    <w:p w:rsidR="00E87055" w:rsidRPr="00BC47B5" w:rsidRDefault="00E87055" w:rsidP="00E87055">
      <w:pPr>
        <w:autoSpaceDE w:val="0"/>
        <w:autoSpaceDN w:val="0"/>
        <w:adjustRightInd w:val="0"/>
        <w:ind w:firstLine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BC47B5">
        <w:rPr>
          <w:rFonts w:eastAsia="Calibri"/>
          <w:b/>
          <w:iCs/>
          <w:color w:val="000000"/>
          <w:sz w:val="24"/>
          <w:szCs w:val="24"/>
          <w:lang w:eastAsia="en-US"/>
        </w:rPr>
        <w:t>Темы рефератов.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1.Виды кодексов профессионального поведения PR-специалиста.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2. Кодекс профессиональных стандартов PRSA.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3. Декларация этических принципов РАСО.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lastRenderedPageBreak/>
        <w:t>4.Стратегический подход к планированию PR.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5.Цели PR-кампаний в типичных ситуациях деятельности фирмы.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6.Алгоритм процесса разработки программы PR.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7.Зарубежный опыт эффективных PR-критерии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8.Количественные и качественные показатели эффективности</w:t>
      </w:r>
      <w:r w:rsidR="005E336D">
        <w:rPr>
          <w:sz w:val="24"/>
          <w:szCs w:val="24"/>
        </w:rPr>
        <w:t xml:space="preserve"> </w:t>
      </w:r>
      <w:r w:rsidRPr="00E87055">
        <w:rPr>
          <w:sz w:val="24"/>
          <w:szCs w:val="24"/>
        </w:rPr>
        <w:t>PR-деятельности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9.Контролируемые и неконтролируемые средства коммуникации,</w:t>
      </w:r>
      <w:r>
        <w:rPr>
          <w:sz w:val="24"/>
          <w:szCs w:val="24"/>
        </w:rPr>
        <w:t xml:space="preserve"> </w:t>
      </w:r>
      <w:r w:rsidRPr="00E87055">
        <w:rPr>
          <w:sz w:val="24"/>
          <w:szCs w:val="24"/>
        </w:rPr>
        <w:t>надежность источника сообщения</w:t>
      </w:r>
    </w:p>
    <w:p w:rsidR="000E393D" w:rsidRDefault="00E87055" w:rsidP="005E336D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10.Управление PR</w:t>
      </w:r>
      <w:r w:rsidR="005E336D">
        <w:rPr>
          <w:sz w:val="24"/>
          <w:szCs w:val="24"/>
        </w:rPr>
        <w:t>-</w:t>
      </w:r>
      <w:r w:rsidRPr="00E87055">
        <w:rPr>
          <w:sz w:val="24"/>
          <w:szCs w:val="24"/>
        </w:rPr>
        <w:t xml:space="preserve">деятельностью в период кризиса. </w:t>
      </w:r>
      <w:r w:rsidRPr="00E87055">
        <w:rPr>
          <w:sz w:val="24"/>
          <w:szCs w:val="24"/>
        </w:rPr>
        <w:cr/>
      </w:r>
    </w:p>
    <w:p w:rsidR="000C0EBC" w:rsidRPr="00323E18" w:rsidRDefault="000C0EBC" w:rsidP="000C0EBC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0C0EBC" w:rsidRDefault="000C0EBC" w:rsidP="000C0EBC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6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6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6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6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7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7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7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7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74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594871" w:rsidRDefault="00594871" w:rsidP="000C0EBC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594871" w:rsidRDefault="00594871" w:rsidP="000C0EBC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0C0EBC" w:rsidRPr="00A42671" w:rsidRDefault="000C0EBC" w:rsidP="000C0EBC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Дополнительная литература</w:t>
      </w:r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7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7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7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7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7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8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81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82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8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8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0C0EBC" w:rsidRDefault="000C0EBC" w:rsidP="005E336D">
      <w:pPr>
        <w:ind w:firstLine="567"/>
        <w:rPr>
          <w:sz w:val="24"/>
          <w:szCs w:val="24"/>
        </w:rPr>
      </w:pPr>
    </w:p>
    <w:p w:rsidR="0024170E" w:rsidRDefault="00337035" w:rsidP="0024170E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AE5BA3" w:rsidRPr="00AE5BA3">
        <w:rPr>
          <w:b/>
          <w:i/>
          <w:color w:val="000000"/>
          <w:sz w:val="24"/>
          <w:szCs w:val="24"/>
        </w:rPr>
        <w:t xml:space="preserve"> занятие № </w:t>
      </w:r>
      <w:r w:rsidR="0024170E">
        <w:rPr>
          <w:b/>
          <w:i/>
          <w:color w:val="000000"/>
          <w:sz w:val="24"/>
          <w:szCs w:val="24"/>
        </w:rPr>
        <w:t xml:space="preserve">5 </w:t>
      </w:r>
      <w:r w:rsidR="00AE5BA3" w:rsidRPr="00AE5BA3">
        <w:rPr>
          <w:b/>
          <w:i/>
          <w:color w:val="000000"/>
          <w:sz w:val="24"/>
          <w:szCs w:val="24"/>
        </w:rPr>
        <w:t xml:space="preserve">к разделу </w:t>
      </w:r>
      <w:r w:rsidR="00AE5BA3">
        <w:rPr>
          <w:b/>
          <w:i/>
          <w:color w:val="000000"/>
          <w:sz w:val="24"/>
          <w:szCs w:val="24"/>
        </w:rPr>
        <w:t>2</w:t>
      </w:r>
    </w:p>
    <w:p w:rsidR="00AE5BA3" w:rsidRPr="00AE5BA3" w:rsidRDefault="00AE5BA3" w:rsidP="0024170E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AE5BA3">
        <w:rPr>
          <w:b/>
          <w:i/>
          <w:color w:val="000000"/>
          <w:sz w:val="24"/>
          <w:szCs w:val="24"/>
        </w:rPr>
        <w:t xml:space="preserve">по теме </w:t>
      </w:r>
      <w:r w:rsidR="0024170E">
        <w:rPr>
          <w:b/>
          <w:i/>
          <w:color w:val="000000"/>
          <w:sz w:val="24"/>
          <w:szCs w:val="24"/>
        </w:rPr>
        <w:t xml:space="preserve">2.2. </w:t>
      </w:r>
      <w:r w:rsidRPr="00AE5BA3">
        <w:rPr>
          <w:b/>
          <w:i/>
          <w:color w:val="000000"/>
          <w:sz w:val="24"/>
          <w:szCs w:val="24"/>
        </w:rPr>
        <w:t>«Информационная политика органов государственной власти и местного самоуправления»</w:t>
      </w:r>
    </w:p>
    <w:p w:rsidR="000E393D" w:rsidRDefault="00AE5BA3" w:rsidP="0024170E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AE5BA3">
        <w:rPr>
          <w:b/>
          <w:i/>
          <w:color w:val="000000"/>
          <w:sz w:val="24"/>
          <w:szCs w:val="24"/>
        </w:rPr>
        <w:t>Интерактивное занятие проводится в форме круглого стола</w:t>
      </w:r>
    </w:p>
    <w:p w:rsidR="000E393D" w:rsidRPr="00AE5BA3" w:rsidRDefault="000E393D" w:rsidP="0024170E">
      <w:pPr>
        <w:ind w:firstLine="0"/>
        <w:jc w:val="center"/>
        <w:rPr>
          <w:b/>
          <w:color w:val="000000"/>
          <w:sz w:val="24"/>
          <w:szCs w:val="24"/>
        </w:rPr>
      </w:pPr>
      <w:r w:rsidRPr="00AE5BA3">
        <w:rPr>
          <w:b/>
          <w:color w:val="000000"/>
          <w:sz w:val="24"/>
          <w:szCs w:val="24"/>
        </w:rPr>
        <w:t xml:space="preserve">Вопросы для </w:t>
      </w:r>
      <w:r w:rsidR="00AE5BA3" w:rsidRPr="00AE5BA3">
        <w:rPr>
          <w:b/>
          <w:color w:val="000000"/>
          <w:sz w:val="24"/>
          <w:szCs w:val="24"/>
        </w:rPr>
        <w:t>круглого стола.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Формирование аудитории представителей СМИ. 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Аккредитация журналистов при органах власти. 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lastRenderedPageBreak/>
        <w:t xml:space="preserve">Работа с информационными агентствами. 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Мониторинг в управлении информационной политикой. </w:t>
      </w:r>
    </w:p>
    <w:p w:rsidR="00BB7D79" w:rsidRPr="00BB7D79" w:rsidRDefault="00BB7D79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 xml:space="preserve">Основные направления реализации </w:t>
      </w:r>
      <w:r>
        <w:rPr>
          <w:color w:val="000000"/>
          <w:sz w:val="24"/>
          <w:szCs w:val="24"/>
        </w:rPr>
        <w:t>государственной информационной политики</w:t>
      </w:r>
      <w:r w:rsidRPr="00BB7D79">
        <w:rPr>
          <w:color w:val="000000"/>
          <w:sz w:val="24"/>
          <w:szCs w:val="24"/>
        </w:rPr>
        <w:t xml:space="preserve"> и ее объекты. </w:t>
      </w:r>
    </w:p>
    <w:p w:rsidR="00BB7D79" w:rsidRPr="00BB7D79" w:rsidRDefault="00BB7D79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>Система обеспечения информационной безопасности.</w:t>
      </w:r>
    </w:p>
    <w:p w:rsidR="00BB7D79" w:rsidRPr="00BB7D79" w:rsidRDefault="00BB7D79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 xml:space="preserve">Принципы и значение ГИП для различных областей общественной жизни. </w:t>
      </w:r>
    </w:p>
    <w:p w:rsidR="000E393D" w:rsidRPr="00BB7D79" w:rsidRDefault="00BB7D79" w:rsidP="0024170E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 xml:space="preserve">Актуальные проблемы построения в России информационного общества. </w:t>
      </w:r>
      <w:r w:rsidRPr="00BB7D79">
        <w:rPr>
          <w:color w:val="000000"/>
          <w:sz w:val="24"/>
          <w:szCs w:val="24"/>
        </w:rPr>
        <w:cr/>
      </w:r>
      <w:r w:rsidR="0024170E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9.</w:t>
      </w:r>
      <w:r w:rsidRPr="00BB7D79">
        <w:rPr>
          <w:color w:val="000000"/>
          <w:sz w:val="24"/>
          <w:szCs w:val="24"/>
        </w:rPr>
        <w:t xml:space="preserve"> </w:t>
      </w:r>
      <w:r w:rsidR="000E393D" w:rsidRPr="00BB7D79">
        <w:rPr>
          <w:color w:val="000000"/>
          <w:sz w:val="24"/>
          <w:szCs w:val="24"/>
        </w:rPr>
        <w:t>Критерии и оценки эффективности в сфере информационной деятельности органов власти и местного  самоуправления.</w:t>
      </w:r>
    </w:p>
    <w:p w:rsidR="0024170E" w:rsidRPr="00323E18" w:rsidRDefault="0024170E" w:rsidP="0024170E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24170E" w:rsidRDefault="0024170E" w:rsidP="0024170E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8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8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8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8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8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9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9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9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93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594871" w:rsidRDefault="00594871" w:rsidP="0024170E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594871" w:rsidRDefault="00594871" w:rsidP="0024170E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24170E" w:rsidRPr="00A42671" w:rsidRDefault="0024170E" w:rsidP="0024170E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Дополнительная литература</w:t>
      </w:r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9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9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9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9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9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9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00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01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0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0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24170E" w:rsidRDefault="0024170E" w:rsidP="00A42671">
      <w:pPr>
        <w:jc w:val="center"/>
        <w:rPr>
          <w:b/>
          <w:color w:val="000000"/>
          <w:sz w:val="24"/>
          <w:szCs w:val="24"/>
        </w:rPr>
      </w:pPr>
    </w:p>
    <w:p w:rsidR="0024170E" w:rsidRDefault="00337035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24170E">
        <w:rPr>
          <w:b/>
          <w:i/>
          <w:color w:val="000000"/>
          <w:sz w:val="24"/>
          <w:szCs w:val="24"/>
        </w:rPr>
        <w:t xml:space="preserve"> занятие </w:t>
      </w:r>
      <w:r w:rsidR="00995B26" w:rsidRPr="00140188">
        <w:rPr>
          <w:b/>
          <w:i/>
          <w:color w:val="000000"/>
          <w:sz w:val="24"/>
          <w:szCs w:val="24"/>
        </w:rPr>
        <w:t xml:space="preserve">№ </w:t>
      </w:r>
      <w:r w:rsidR="0024170E">
        <w:rPr>
          <w:b/>
          <w:i/>
          <w:color w:val="000000"/>
          <w:sz w:val="24"/>
          <w:szCs w:val="24"/>
        </w:rPr>
        <w:t xml:space="preserve">6 </w:t>
      </w:r>
      <w:r w:rsidR="00995B26" w:rsidRPr="00140188">
        <w:rPr>
          <w:b/>
          <w:i/>
          <w:color w:val="000000"/>
          <w:sz w:val="24"/>
          <w:szCs w:val="24"/>
        </w:rPr>
        <w:t xml:space="preserve">к разделу </w:t>
      </w:r>
      <w:r w:rsidR="00995B26">
        <w:rPr>
          <w:b/>
          <w:i/>
          <w:color w:val="000000"/>
          <w:sz w:val="24"/>
          <w:szCs w:val="24"/>
        </w:rPr>
        <w:t xml:space="preserve">2 </w:t>
      </w:r>
    </w:p>
    <w:p w:rsidR="00995B26" w:rsidRPr="00140188" w:rsidRDefault="00995B26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0A7B3B">
        <w:rPr>
          <w:b/>
          <w:i/>
          <w:color w:val="000000"/>
          <w:sz w:val="24"/>
          <w:szCs w:val="24"/>
        </w:rPr>
        <w:t xml:space="preserve">2.3. </w:t>
      </w:r>
      <w:r w:rsidRPr="00140188">
        <w:rPr>
          <w:b/>
          <w:i/>
          <w:color w:val="000000"/>
          <w:sz w:val="24"/>
          <w:szCs w:val="24"/>
        </w:rPr>
        <w:t>«</w:t>
      </w:r>
      <w:r w:rsidRPr="00995B26">
        <w:rPr>
          <w:b/>
          <w:i/>
          <w:color w:val="000000"/>
          <w:sz w:val="24"/>
          <w:szCs w:val="24"/>
        </w:rPr>
        <w:t>Пресс-служб: структура и функции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337035" w:rsidRDefault="00995B26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форме семинара тематического типа </w:t>
      </w:r>
    </w:p>
    <w:p w:rsidR="00995B26" w:rsidRPr="00140188" w:rsidRDefault="00995B26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(методика представлена ранее)</w:t>
      </w:r>
      <w:r w:rsidR="00337035">
        <w:rPr>
          <w:b/>
          <w:i/>
          <w:color w:val="000000"/>
          <w:sz w:val="24"/>
          <w:szCs w:val="24"/>
        </w:rPr>
        <w:t xml:space="preserve"> и тестирования</w:t>
      </w:r>
    </w:p>
    <w:p w:rsidR="00995B26" w:rsidRPr="00140188" w:rsidRDefault="00995B26" w:rsidP="000A7B3B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Подготовка публичных выступлений руководителя и культура их проведений. 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Выступления на радио и телевидении. 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lastRenderedPageBreak/>
        <w:t>Интервью в целях PR: интервью-мнение, интервью-беседа, интервью-воспоминание, PR-интервью, заочное и виртуальное интервью.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Инициирование публикаций. 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>Основные аспекты аналитической работы отдела по связям с общественностью.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 xml:space="preserve">Социальная и политическая направленность аналитической работы. 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 xml:space="preserve">Виды и уровни аналитических исследований. 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>Формы и методы анализа документов: контент-анализ, наблюдение, опрос и анкетирование.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 xml:space="preserve">Изучение общественного мнения по результатам мониторинга средств массовой информации. </w:t>
      </w:r>
    </w:p>
    <w:p w:rsidR="000E393D" w:rsidRPr="00DC7DDF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>Планирование деятельности пресс-службы и оценка эффективности ее деятельности.</w:t>
      </w:r>
    </w:p>
    <w:p w:rsidR="006E79B0" w:rsidRPr="00B308D1" w:rsidRDefault="000A7B3B" w:rsidP="002C787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</w:t>
      </w:r>
      <w:r w:rsidR="00B308D1" w:rsidRPr="00B308D1">
        <w:rPr>
          <w:b/>
          <w:color w:val="000000"/>
          <w:sz w:val="24"/>
          <w:szCs w:val="24"/>
        </w:rPr>
        <w:t>естов</w:t>
      </w:r>
      <w:r>
        <w:rPr>
          <w:b/>
          <w:color w:val="000000"/>
          <w:sz w:val="24"/>
          <w:szCs w:val="24"/>
        </w:rPr>
        <w:t>ые задания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1. Что лежит в основании связей с общественностью (PR)?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социальная информация;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массовая коммуникация;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средства массовой информации;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социальная коммуникация.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2. Что обычно понимают под коммуникацией?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взаимодействие социальных субъектов;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>В. движение информации от одного субъекта к другому;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верны варианты А и 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все варианты не верны.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3. Назовите сколько постоянных элементов имеет процесс коммуникации?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1;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2;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3;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4.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4. Коммуникация через межличностные контакты является одним из ……… распространения и передачи информации. Заполните верно смысловой пробел.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видов;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способов;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механизмов;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элементов.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5. Процесс производства и передачи информации большим, рассредоточенным массам людей с помощью специальных технических средств это: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средства массовой информация;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массовая информация;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социальная коммуникация;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массовая коммуникация.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6. В каком варианте ответа верно указаны обе особенности характеризующие массовую коммуникацию?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массовость аудитории, высокая потребительская стоимость получаемой информации;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отсутствие специальных технических средств, низкая потребительская стоимость получаемой информации;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быстрое распространение сообщений; массовость аудитории;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ее гетерогенность; медленное распространение сообщений из-за массовости аудитории.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7. К средствам массовой информации относятся…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журналистика, PR, реклама;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lastRenderedPageBreak/>
        <w:t xml:space="preserve">В. вариант С и D;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фото, кино, книги;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радио, интернет, ТV.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8. Что подразумевают под пространством, в котором различные социальные системы, правительство, партии, профсоюзы, масс-медиа ведут общественную дискуссию и могут вступать в определенную оппозицию? Это: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публичная сфера;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дискурс;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публичная коммуникация;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Социальная сфера.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9. Публичные коммуникации возникают, формируются и функционируют в………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публичной сфере;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демократическом обществе;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условиях свободного обмена мнениями;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все варианты.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11. Является ли формирование информационных ресурсов, подготовки информационных продуктов, предоставления информационных услуг областью информационной сферы?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да;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нет;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перечисленное является объектами информационной сферы;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перечисленное является процессами информационной сферы.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12. Информационное поле это - ……… информационного пространства. Заполните верно пробел.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составляющая;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объем;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совокупность объема и времени;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Форма.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13. Как называются элементы информационного пространства (ИП), реализующие и осуществляющие массовое информирование (СМИ), активно обозначающие свои интересы в информационном пространстве и генерирующие информационные потоки?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Субъекты деятельности ИП;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Объекты управления ИП;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верны оба варианта;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информационные поля.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14. К единицам, генерирующим информацию в информационном пространстве, не относятся: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ньюсмейкеры и лидеры мнений;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области информационных каналов и межличностное отношение;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эксперты и коммуникаторы;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производители специальной информации.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15. Какая функция информационного пространства выполняет объединение в единую среду различные виды человеческой деятельности и занимающихся ими субъектов, как отдельных людей, так и целые государства?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Геополитическая;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Социальная;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Интегрирующая; </w:t>
      </w:r>
    </w:p>
    <w:p w:rsidR="00B308D1" w:rsidRPr="00B308D1" w:rsidRDefault="00B308D1" w:rsidP="00150BC2">
      <w:pPr>
        <w:ind w:firstLine="567"/>
        <w:rPr>
          <w:color w:val="000000"/>
          <w:sz w:val="24"/>
          <w:szCs w:val="24"/>
        </w:rPr>
      </w:pPr>
      <w:r w:rsidRPr="00B308D1">
        <w:rPr>
          <w:sz w:val="24"/>
          <w:szCs w:val="24"/>
        </w:rPr>
        <w:t>D. Коммуникативная.</w:t>
      </w:r>
    </w:p>
    <w:p w:rsidR="00594871" w:rsidRDefault="00594871" w:rsidP="00EE6902">
      <w:pPr>
        <w:ind w:firstLine="0"/>
        <w:jc w:val="center"/>
        <w:rPr>
          <w:b/>
          <w:color w:val="000000"/>
          <w:sz w:val="24"/>
          <w:szCs w:val="24"/>
        </w:rPr>
      </w:pPr>
    </w:p>
    <w:p w:rsidR="00594871" w:rsidRDefault="00594871" w:rsidP="00EE6902">
      <w:pPr>
        <w:ind w:firstLine="0"/>
        <w:jc w:val="center"/>
        <w:rPr>
          <w:b/>
          <w:color w:val="000000"/>
          <w:sz w:val="24"/>
          <w:szCs w:val="24"/>
        </w:rPr>
      </w:pPr>
    </w:p>
    <w:p w:rsidR="00594871" w:rsidRDefault="00594871" w:rsidP="00EE6902">
      <w:pPr>
        <w:ind w:firstLine="0"/>
        <w:jc w:val="center"/>
        <w:rPr>
          <w:b/>
          <w:color w:val="000000"/>
          <w:sz w:val="24"/>
          <w:szCs w:val="24"/>
        </w:rPr>
      </w:pPr>
    </w:p>
    <w:p w:rsidR="00EE6902" w:rsidRPr="00323E18" w:rsidRDefault="00EE6902" w:rsidP="00EE6902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lastRenderedPageBreak/>
        <w:t>Рекомендуемая литература</w:t>
      </w:r>
    </w:p>
    <w:p w:rsidR="00EE6902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10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0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0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10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0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0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1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1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12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EE6902" w:rsidRPr="00A42671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11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1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11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11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11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11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19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20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2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2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EE6902" w:rsidRPr="00323E18" w:rsidRDefault="00EE6902" w:rsidP="0018719A">
      <w:pPr>
        <w:tabs>
          <w:tab w:val="left" w:pos="993"/>
        </w:tabs>
        <w:ind w:firstLine="567"/>
        <w:rPr>
          <w:b/>
          <w:i/>
          <w:color w:val="000000"/>
          <w:sz w:val="24"/>
          <w:szCs w:val="24"/>
        </w:rPr>
      </w:pPr>
    </w:p>
    <w:p w:rsidR="00222BA1" w:rsidRPr="00323E18" w:rsidRDefault="00222BA1" w:rsidP="00EE6902">
      <w:pPr>
        <w:ind w:firstLine="0"/>
        <w:jc w:val="center"/>
        <w:rPr>
          <w:b/>
          <w:color w:val="000000"/>
          <w:sz w:val="24"/>
          <w:szCs w:val="24"/>
        </w:rPr>
      </w:pPr>
      <w:bookmarkStart w:id="2" w:name="_Toc433697901"/>
      <w:r w:rsidRPr="00323E18">
        <w:rPr>
          <w:b/>
          <w:color w:val="000000"/>
          <w:sz w:val="24"/>
          <w:szCs w:val="24"/>
        </w:rPr>
        <w:t>4.4. ЛАБОРАТОРНЫЕ ЗАНЯТИЯ</w:t>
      </w:r>
    </w:p>
    <w:p w:rsidR="00222BA1" w:rsidRPr="00EE6902" w:rsidRDefault="00222BA1" w:rsidP="00EE6902">
      <w:pPr>
        <w:ind w:firstLine="0"/>
        <w:jc w:val="center"/>
        <w:rPr>
          <w:color w:val="000000"/>
          <w:sz w:val="24"/>
          <w:szCs w:val="24"/>
        </w:rPr>
      </w:pPr>
      <w:r w:rsidRPr="00EE6902">
        <w:rPr>
          <w:color w:val="000000"/>
          <w:sz w:val="24"/>
          <w:szCs w:val="24"/>
        </w:rPr>
        <w:t>Не предусмотрены</w:t>
      </w:r>
      <w:r w:rsidR="00EE6902">
        <w:rPr>
          <w:color w:val="000000"/>
          <w:sz w:val="24"/>
          <w:szCs w:val="24"/>
        </w:rPr>
        <w:t xml:space="preserve"> учебным планом</w:t>
      </w:r>
    </w:p>
    <w:p w:rsidR="00EE6902" w:rsidRPr="00323E18" w:rsidRDefault="00EE6902" w:rsidP="00EE6902">
      <w:pPr>
        <w:ind w:firstLine="0"/>
        <w:jc w:val="center"/>
        <w:rPr>
          <w:b/>
          <w:color w:val="000000"/>
          <w:sz w:val="24"/>
          <w:szCs w:val="24"/>
        </w:rPr>
      </w:pPr>
    </w:p>
    <w:p w:rsidR="00222BA1" w:rsidRPr="00323E18" w:rsidRDefault="00222BA1" w:rsidP="00EE6902">
      <w:pPr>
        <w:pStyle w:val="2"/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323E18">
        <w:rPr>
          <w:rFonts w:ascii="Times New Roman" w:hAnsi="Times New Roman"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  <w:bookmarkEnd w:id="2"/>
    </w:p>
    <w:p w:rsidR="00222BA1" w:rsidRPr="00323E18" w:rsidRDefault="00222BA1" w:rsidP="00EE6902">
      <w:pPr>
        <w:ind w:firstLine="0"/>
        <w:jc w:val="center"/>
        <w:rPr>
          <w:sz w:val="24"/>
          <w:szCs w:val="24"/>
        </w:rPr>
      </w:pPr>
    </w:p>
    <w:p w:rsidR="00222BA1" w:rsidRPr="00323E18" w:rsidRDefault="00222BA1" w:rsidP="00EE6902">
      <w:pPr>
        <w:ind w:firstLine="0"/>
        <w:jc w:val="center"/>
        <w:rPr>
          <w:sz w:val="24"/>
          <w:szCs w:val="24"/>
        </w:rPr>
      </w:pPr>
      <w:r w:rsidRPr="00323E18">
        <w:rPr>
          <w:b/>
          <w:i/>
          <w:sz w:val="24"/>
          <w:szCs w:val="24"/>
        </w:rPr>
        <w:t xml:space="preserve">5.1. Перечень учебно-методического обеспечения для СМР к разделу 1. </w:t>
      </w:r>
    </w:p>
    <w:p w:rsidR="00EE6902" w:rsidRPr="00EE6902" w:rsidRDefault="00EE6902" w:rsidP="00EE6902">
      <w:pPr>
        <w:ind w:firstLine="0"/>
        <w:jc w:val="center"/>
        <w:rPr>
          <w:b/>
          <w:color w:val="000000"/>
          <w:sz w:val="24"/>
          <w:szCs w:val="24"/>
        </w:rPr>
      </w:pPr>
      <w:r w:rsidRPr="00EE6902">
        <w:rPr>
          <w:b/>
          <w:color w:val="000000"/>
          <w:sz w:val="24"/>
          <w:szCs w:val="24"/>
        </w:rPr>
        <w:t>Рекомендуемая литература</w:t>
      </w:r>
    </w:p>
    <w:p w:rsidR="00EE6902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12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2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2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12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2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2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2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3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31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EE6902" w:rsidRPr="00A42671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13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3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13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13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13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13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38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39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4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4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222BA1" w:rsidRPr="00EE6902" w:rsidRDefault="00222BA1" w:rsidP="002C7876">
      <w:pPr>
        <w:jc w:val="center"/>
        <w:rPr>
          <w:b/>
          <w:sz w:val="24"/>
          <w:szCs w:val="24"/>
        </w:rPr>
      </w:pPr>
      <w:r w:rsidRPr="00EE6902">
        <w:rPr>
          <w:b/>
          <w:sz w:val="24"/>
          <w:szCs w:val="24"/>
        </w:rPr>
        <w:t>Вопросы для самопроверки: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1.</w:t>
      </w:r>
      <w:r w:rsidRPr="00E440BF">
        <w:rPr>
          <w:sz w:val="24"/>
          <w:szCs w:val="24"/>
        </w:rPr>
        <w:tab/>
        <w:t xml:space="preserve">Информационные процессы в модели управления ими на федеральном и субъектном уровнях.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2.</w:t>
      </w:r>
      <w:r w:rsidRPr="00E440BF">
        <w:rPr>
          <w:sz w:val="24"/>
          <w:szCs w:val="24"/>
        </w:rPr>
        <w:tab/>
        <w:t xml:space="preserve">Информационный процесс как многоуровневая система.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3.</w:t>
      </w:r>
      <w:r w:rsidRPr="00E440BF">
        <w:rPr>
          <w:sz w:val="24"/>
          <w:szCs w:val="24"/>
        </w:rPr>
        <w:tab/>
        <w:t xml:space="preserve">Управление информационными процессами в органах государственной власти и управления.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4.</w:t>
      </w:r>
      <w:r w:rsidRPr="00E440BF">
        <w:rPr>
          <w:sz w:val="24"/>
          <w:szCs w:val="24"/>
        </w:rPr>
        <w:tab/>
        <w:t xml:space="preserve">Управление информационными процессами в субъектах Российской Федерации и муниципальных образованиях.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5.</w:t>
      </w:r>
      <w:r w:rsidRPr="00E440BF">
        <w:rPr>
          <w:sz w:val="24"/>
          <w:szCs w:val="24"/>
        </w:rPr>
        <w:tab/>
        <w:t xml:space="preserve">Формирование информационных потоков, циркулирующих между политической властью и социальными группами.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6.</w:t>
      </w:r>
      <w:r w:rsidRPr="00E440BF">
        <w:rPr>
          <w:sz w:val="24"/>
          <w:szCs w:val="24"/>
        </w:rPr>
        <w:tab/>
        <w:t xml:space="preserve">Основные информационные модели. </w:t>
      </w:r>
    </w:p>
    <w:p w:rsidR="00222BA1" w:rsidRPr="00A53C63" w:rsidRDefault="00222BA1" w:rsidP="00E440BF">
      <w:pPr>
        <w:tabs>
          <w:tab w:val="left" w:pos="851"/>
          <w:tab w:val="left" w:pos="1134"/>
        </w:tabs>
        <w:ind w:firstLine="567"/>
      </w:pPr>
      <w:r w:rsidRPr="00E440BF">
        <w:rPr>
          <w:sz w:val="24"/>
          <w:szCs w:val="24"/>
        </w:rPr>
        <w:t>7.</w:t>
      </w:r>
      <w:r w:rsidRPr="00E440BF">
        <w:rPr>
          <w:sz w:val="24"/>
          <w:szCs w:val="24"/>
        </w:rPr>
        <w:tab/>
        <w:t>Сферы информационной компетенции государственных служащих и общественности.</w:t>
      </w:r>
    </w:p>
    <w:p w:rsidR="00222BA1" w:rsidRPr="00EE6902" w:rsidRDefault="00222BA1" w:rsidP="002C7876">
      <w:pPr>
        <w:tabs>
          <w:tab w:val="left" w:pos="993"/>
        </w:tabs>
        <w:ind w:firstLine="567"/>
        <w:jc w:val="center"/>
        <w:rPr>
          <w:sz w:val="24"/>
          <w:szCs w:val="24"/>
        </w:rPr>
      </w:pPr>
      <w:r w:rsidRPr="00EE6902">
        <w:rPr>
          <w:b/>
          <w:sz w:val="24"/>
          <w:szCs w:val="24"/>
        </w:rPr>
        <w:t>Задания для самостоятельной работы</w:t>
      </w:r>
      <w:r w:rsidRPr="00EE6902">
        <w:rPr>
          <w:sz w:val="24"/>
          <w:szCs w:val="24"/>
        </w:rPr>
        <w:t>: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1.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 xml:space="preserve">Дайте определение </w:t>
      </w:r>
      <w:r w:rsidRPr="00E440BF">
        <w:rPr>
          <w:sz w:val="24"/>
          <w:szCs w:val="24"/>
        </w:rPr>
        <w:t xml:space="preserve">«имидж государственной власти». 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2.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Опишите с</w:t>
      </w:r>
      <w:r w:rsidRPr="00E440BF">
        <w:rPr>
          <w:sz w:val="24"/>
          <w:szCs w:val="24"/>
        </w:rPr>
        <w:t>труктур</w:t>
      </w:r>
      <w:r>
        <w:rPr>
          <w:sz w:val="24"/>
          <w:szCs w:val="24"/>
        </w:rPr>
        <w:t>у</w:t>
      </w:r>
      <w:r w:rsidRPr="00E440BF">
        <w:rPr>
          <w:sz w:val="24"/>
          <w:szCs w:val="24"/>
        </w:rPr>
        <w:t>, функции, особенности и типологи</w:t>
      </w:r>
      <w:r>
        <w:rPr>
          <w:sz w:val="24"/>
          <w:szCs w:val="24"/>
        </w:rPr>
        <w:t>ю</w:t>
      </w:r>
      <w:r w:rsidRPr="00E440BF">
        <w:rPr>
          <w:sz w:val="24"/>
          <w:szCs w:val="24"/>
        </w:rPr>
        <w:t xml:space="preserve"> имиджа власти: исполнительной, законодательной и судебной. 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3.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В чем заключается о</w:t>
      </w:r>
      <w:r w:rsidRPr="00E440BF">
        <w:rPr>
          <w:sz w:val="24"/>
          <w:szCs w:val="24"/>
        </w:rPr>
        <w:t xml:space="preserve">тбор и дифференциация составляющих имиджа, разработка его характеристик. 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4.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Опишите а</w:t>
      </w:r>
      <w:r w:rsidRPr="00E440BF">
        <w:rPr>
          <w:sz w:val="24"/>
          <w:szCs w:val="24"/>
        </w:rPr>
        <w:t>лгоритм формирования имиджа государственной власти.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5.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Опишите т</w:t>
      </w:r>
      <w:r w:rsidRPr="00E440BF">
        <w:rPr>
          <w:sz w:val="24"/>
          <w:szCs w:val="24"/>
        </w:rPr>
        <w:t>ехнологии формирования имиджа власти.</w:t>
      </w:r>
    </w:p>
    <w:p w:rsidR="00222BA1" w:rsidRPr="00EE6902" w:rsidRDefault="00222BA1" w:rsidP="002C7876">
      <w:pPr>
        <w:tabs>
          <w:tab w:val="left" w:pos="1134"/>
        </w:tabs>
        <w:jc w:val="center"/>
        <w:rPr>
          <w:sz w:val="24"/>
          <w:szCs w:val="24"/>
        </w:rPr>
      </w:pPr>
      <w:r w:rsidRPr="00EE6902">
        <w:rPr>
          <w:b/>
          <w:sz w:val="24"/>
          <w:szCs w:val="24"/>
        </w:rPr>
        <w:t>Тематика рефератов</w:t>
      </w:r>
      <w:r w:rsidRPr="00EE6902">
        <w:rPr>
          <w:sz w:val="24"/>
          <w:szCs w:val="24"/>
        </w:rPr>
        <w:t>: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t>Конструирование средствами СМИ имиджа политической власти и государственной службы.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t xml:space="preserve">Медиа-стратегии в политических кампаниях. Использование новостей в политических компаниях. 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t>Политические коммуникации и политическая реклама в прессе, на телевидении и в Интернете.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lastRenderedPageBreak/>
        <w:t>Факторы, формирующие политический выбор электората в процессе использования формальных и неформальных каналов политической коммуникации.</w:t>
      </w:r>
    </w:p>
    <w:p w:rsidR="00594871" w:rsidRDefault="00594871" w:rsidP="002C7876">
      <w:pPr>
        <w:jc w:val="center"/>
        <w:rPr>
          <w:b/>
          <w:i/>
          <w:sz w:val="24"/>
          <w:szCs w:val="24"/>
        </w:rPr>
      </w:pPr>
    </w:p>
    <w:p w:rsidR="00222BA1" w:rsidRPr="00FD3F88" w:rsidRDefault="00222BA1" w:rsidP="002C7876">
      <w:pPr>
        <w:jc w:val="center"/>
        <w:rPr>
          <w:b/>
          <w:i/>
          <w:sz w:val="24"/>
          <w:szCs w:val="24"/>
        </w:rPr>
      </w:pPr>
      <w:r w:rsidRPr="00FD3F88">
        <w:rPr>
          <w:b/>
          <w:i/>
          <w:sz w:val="24"/>
          <w:szCs w:val="24"/>
        </w:rPr>
        <w:t>5.2. Перечень учебно-методического о</w:t>
      </w:r>
      <w:r w:rsidR="00FD3F88" w:rsidRPr="00FD3F88">
        <w:rPr>
          <w:b/>
          <w:i/>
          <w:sz w:val="24"/>
          <w:szCs w:val="24"/>
        </w:rPr>
        <w:t>беспечения для СМР к разделу 2</w:t>
      </w:r>
    </w:p>
    <w:p w:rsidR="00A571C4" w:rsidRPr="00EE6902" w:rsidRDefault="00A571C4" w:rsidP="00A571C4">
      <w:pPr>
        <w:ind w:firstLine="0"/>
        <w:jc w:val="center"/>
        <w:rPr>
          <w:b/>
          <w:color w:val="000000"/>
          <w:sz w:val="24"/>
          <w:szCs w:val="24"/>
        </w:rPr>
      </w:pPr>
      <w:r w:rsidRPr="00EE6902">
        <w:rPr>
          <w:b/>
          <w:color w:val="000000"/>
          <w:sz w:val="24"/>
          <w:szCs w:val="24"/>
        </w:rPr>
        <w:t>Рекомендуемая литература</w:t>
      </w:r>
    </w:p>
    <w:p w:rsidR="00A571C4" w:rsidRDefault="00A571C4" w:rsidP="00A571C4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14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4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4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14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4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4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4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4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50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A571C4" w:rsidRPr="00A42671" w:rsidRDefault="00A571C4" w:rsidP="00A571C4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15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5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15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15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15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15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57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58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5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6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222BA1" w:rsidRPr="00A571C4" w:rsidRDefault="00222BA1" w:rsidP="002C7876">
      <w:pPr>
        <w:jc w:val="center"/>
        <w:rPr>
          <w:b/>
          <w:sz w:val="24"/>
          <w:szCs w:val="24"/>
        </w:rPr>
      </w:pPr>
      <w:r w:rsidRPr="00A571C4">
        <w:rPr>
          <w:b/>
          <w:sz w:val="24"/>
          <w:szCs w:val="24"/>
        </w:rPr>
        <w:t>Вопросы для самопроверки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Роль консультационных PR-агентств и пресс-служб в смягчении социально-политических конфликтов.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Понятие «диагностика». Консультационные PR-агентства, их типология, структура, функции и формы деятельности.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Виды политического консультирования.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>Специфика проведения диагностики политической ситуации.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Методика измерения состояния политической ситуации и напряженности.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Источники информации о политическом объекте. </w:t>
      </w:r>
    </w:p>
    <w:p w:rsidR="00222BA1" w:rsidRPr="00323E18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>Социологическое изучение консультантом состояния напряженности и политического конфликта.</w:t>
      </w:r>
    </w:p>
    <w:p w:rsidR="00222BA1" w:rsidRPr="00A571C4" w:rsidRDefault="00222BA1" w:rsidP="002C7876">
      <w:pPr>
        <w:jc w:val="center"/>
        <w:rPr>
          <w:b/>
          <w:sz w:val="24"/>
          <w:szCs w:val="24"/>
        </w:rPr>
      </w:pPr>
      <w:r w:rsidRPr="00A571C4">
        <w:rPr>
          <w:b/>
          <w:sz w:val="24"/>
          <w:szCs w:val="24"/>
        </w:rPr>
        <w:t>Задания для самостоятельной работы</w:t>
      </w:r>
      <w:r w:rsidRPr="00A571C4">
        <w:rPr>
          <w:sz w:val="24"/>
          <w:szCs w:val="24"/>
        </w:rPr>
        <w:t xml:space="preserve">  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1.</w:t>
      </w:r>
      <w:r w:rsidRPr="004E221D">
        <w:rPr>
          <w:sz w:val="24"/>
          <w:szCs w:val="24"/>
        </w:rPr>
        <w:tab/>
      </w:r>
      <w:r>
        <w:rPr>
          <w:sz w:val="24"/>
          <w:szCs w:val="24"/>
        </w:rPr>
        <w:t>В чем суть к</w:t>
      </w:r>
      <w:r w:rsidRPr="004E221D">
        <w:rPr>
          <w:sz w:val="24"/>
          <w:szCs w:val="24"/>
        </w:rPr>
        <w:t>оммуникативн</w:t>
      </w:r>
      <w:r>
        <w:rPr>
          <w:sz w:val="24"/>
          <w:szCs w:val="24"/>
        </w:rPr>
        <w:t>ой</w:t>
      </w:r>
      <w:r w:rsidRPr="004E221D">
        <w:rPr>
          <w:sz w:val="24"/>
          <w:szCs w:val="24"/>
        </w:rPr>
        <w:t xml:space="preserve"> политик</w:t>
      </w:r>
      <w:r>
        <w:rPr>
          <w:sz w:val="24"/>
          <w:szCs w:val="24"/>
        </w:rPr>
        <w:t>и</w:t>
      </w:r>
      <w:r w:rsidRPr="004E221D">
        <w:rPr>
          <w:sz w:val="24"/>
          <w:szCs w:val="24"/>
        </w:rPr>
        <w:t xml:space="preserve"> государственных учреждений и властных структур с общественно-политическими организациями. 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Опишите т</w:t>
      </w:r>
      <w:r w:rsidRPr="004E221D">
        <w:rPr>
          <w:sz w:val="24"/>
          <w:szCs w:val="24"/>
        </w:rPr>
        <w:t>радиционные виды информационной работы: пресс-релизы, медиа-акции, «утечка информации», политическая и социальная реклама, заказные статьи.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3.</w:t>
      </w:r>
      <w:r w:rsidRPr="004E221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Раскройте особенности ф</w:t>
      </w:r>
      <w:r w:rsidRPr="004E221D">
        <w:rPr>
          <w:sz w:val="24"/>
          <w:szCs w:val="24"/>
        </w:rPr>
        <w:t>ормировани</w:t>
      </w:r>
      <w:r>
        <w:rPr>
          <w:sz w:val="24"/>
          <w:szCs w:val="24"/>
        </w:rPr>
        <w:t>я</w:t>
      </w:r>
      <w:r w:rsidRPr="004E221D">
        <w:rPr>
          <w:sz w:val="24"/>
          <w:szCs w:val="24"/>
        </w:rPr>
        <w:t xml:space="preserve"> позитивного и/или негативного имиджа. 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4.</w:t>
      </w:r>
      <w:r w:rsidRPr="004E221D">
        <w:rPr>
          <w:sz w:val="24"/>
          <w:szCs w:val="24"/>
        </w:rPr>
        <w:tab/>
      </w:r>
      <w:r>
        <w:rPr>
          <w:sz w:val="24"/>
          <w:szCs w:val="24"/>
        </w:rPr>
        <w:t>Опишите м</w:t>
      </w:r>
      <w:r w:rsidRPr="004E221D">
        <w:rPr>
          <w:sz w:val="24"/>
          <w:szCs w:val="24"/>
        </w:rPr>
        <w:t>оделирование информационного контекста.</w:t>
      </w:r>
    </w:p>
    <w:p w:rsidR="00E72396" w:rsidRPr="00323E18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5.</w:t>
      </w:r>
      <w:r w:rsidRPr="004E221D">
        <w:rPr>
          <w:sz w:val="24"/>
          <w:szCs w:val="24"/>
        </w:rPr>
        <w:tab/>
      </w:r>
      <w:r>
        <w:rPr>
          <w:sz w:val="24"/>
          <w:szCs w:val="24"/>
        </w:rPr>
        <w:t>Раскройте понятие «п</w:t>
      </w:r>
      <w:r w:rsidRPr="004E221D">
        <w:rPr>
          <w:sz w:val="24"/>
          <w:szCs w:val="24"/>
        </w:rPr>
        <w:t>олитический маркетинг</w:t>
      </w:r>
      <w:r>
        <w:rPr>
          <w:sz w:val="24"/>
          <w:szCs w:val="24"/>
        </w:rPr>
        <w:t>»</w:t>
      </w:r>
      <w:r w:rsidRPr="004E221D">
        <w:rPr>
          <w:sz w:val="24"/>
          <w:szCs w:val="24"/>
        </w:rPr>
        <w:t>.</w:t>
      </w:r>
    </w:p>
    <w:p w:rsidR="00222BA1" w:rsidRPr="00A571C4" w:rsidRDefault="00222BA1" w:rsidP="002C7876">
      <w:pPr>
        <w:tabs>
          <w:tab w:val="left" w:pos="1134"/>
        </w:tabs>
        <w:jc w:val="center"/>
        <w:rPr>
          <w:sz w:val="24"/>
          <w:szCs w:val="24"/>
        </w:rPr>
      </w:pPr>
      <w:r w:rsidRPr="00A571C4">
        <w:rPr>
          <w:b/>
          <w:sz w:val="24"/>
          <w:szCs w:val="24"/>
        </w:rPr>
        <w:t>Тематика рефератов</w:t>
      </w:r>
      <w:r w:rsidRPr="00A571C4">
        <w:rPr>
          <w:sz w:val="24"/>
          <w:szCs w:val="24"/>
        </w:rPr>
        <w:t>: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>Формирование имиджа и репутации территориального образования.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>Имидж муниципального служащего и технологии его формирования.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 xml:space="preserve">Стратегия и тактика избирательных кампаний. 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 xml:space="preserve">«Чистые» и «грязные» технологии в избирательном процессе. 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 xml:space="preserve">Социальное партнерство органов государственной власти и местного самоуправления с институтами гражданского общества. 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i/>
          <w:sz w:val="24"/>
          <w:szCs w:val="24"/>
        </w:rPr>
      </w:pPr>
      <w:r w:rsidRPr="00073A27">
        <w:rPr>
          <w:sz w:val="24"/>
          <w:szCs w:val="24"/>
        </w:rPr>
        <w:t>Технологии взаимодействия органов власти с политическими партиями и общественными политическими организациями.</w:t>
      </w:r>
    </w:p>
    <w:p w:rsidR="00323E18" w:rsidRDefault="00323E18" w:rsidP="002C7876">
      <w:pPr>
        <w:jc w:val="center"/>
        <w:rPr>
          <w:b/>
          <w:i/>
          <w:szCs w:val="28"/>
        </w:rPr>
      </w:pPr>
    </w:p>
    <w:p w:rsidR="00222BA1" w:rsidRPr="00A571C4" w:rsidRDefault="00222BA1" w:rsidP="00A571C4">
      <w:pPr>
        <w:ind w:firstLine="0"/>
        <w:jc w:val="center"/>
        <w:rPr>
          <w:b/>
          <w:sz w:val="24"/>
          <w:szCs w:val="24"/>
        </w:rPr>
      </w:pPr>
      <w:r w:rsidRPr="00A571C4">
        <w:rPr>
          <w:b/>
          <w:sz w:val="24"/>
          <w:szCs w:val="24"/>
        </w:rPr>
        <w:t>5.3. Основные термины и понятия по всему курсу</w:t>
      </w:r>
    </w:p>
    <w:p w:rsidR="00222BA1" w:rsidRPr="00073A27" w:rsidRDefault="00222BA1" w:rsidP="00A571C4">
      <w:pPr>
        <w:pStyle w:val="af5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Аудит коммуникационный</w:t>
      </w:r>
      <w:r w:rsidRPr="00073A27">
        <w:rPr>
          <w:sz w:val="24"/>
          <w:szCs w:val="24"/>
        </w:rPr>
        <w:t xml:space="preserve"> – систематический контроль состояния коммуникаций организации с целью уяснения того, каким образом она общается с общественностью (как внутри фирмы, так и между фирмой и внешней средой).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Аудитория</w:t>
      </w:r>
      <w:r w:rsidRPr="00073A27">
        <w:rPr>
          <w:sz w:val="24"/>
          <w:szCs w:val="24"/>
        </w:rPr>
        <w:t xml:space="preserve"> – группа физических лиц, представляющих наиболее активных потребителей данного товара (услуги).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Аудитория целевая</w:t>
      </w:r>
      <w:r w:rsidRPr="00073A27">
        <w:rPr>
          <w:sz w:val="24"/>
          <w:szCs w:val="24"/>
        </w:rPr>
        <w:t xml:space="preserve"> – конкретная группа людей с определенными демографическими, географическими, психологическими, поведенческими и др. характеристиками, являющаяся объектом деятельности специалиста по связям с общественностью.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Аффилирование</w:t>
      </w:r>
      <w:r w:rsidRPr="00073A27">
        <w:rPr>
          <w:sz w:val="24"/>
          <w:szCs w:val="24"/>
        </w:rPr>
        <w:t xml:space="preserve"> - добровольное или вынужденное превращение мелкой фирмы в филиал более крупной.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Базис рекламный</w:t>
      </w:r>
      <w:r w:rsidRPr="00073A27">
        <w:rPr>
          <w:sz w:val="24"/>
          <w:szCs w:val="24"/>
        </w:rPr>
        <w:t xml:space="preserve"> – определенная сумма знаний покупателя о фирме, накопившаяся в результате предыдущих рекламных мероприятий.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Барьеры коммуникации</w:t>
      </w:r>
      <w:r w:rsidRPr="00073A27">
        <w:rPr>
          <w:sz w:val="24"/>
          <w:szCs w:val="24"/>
        </w:rPr>
        <w:t xml:space="preserve"> – помехи, мешающие осуществлению контактов и взаимодействию между коммуникатором и коммуникантом, препятствующие адекватному приему, пониманию и усвоению сообщений в процессе осуществления коммуникативных связей.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Благотворительность</w:t>
      </w:r>
      <w:r w:rsidRPr="00073A27">
        <w:rPr>
          <w:sz w:val="24"/>
          <w:szCs w:val="24"/>
        </w:rPr>
        <w:t xml:space="preserve"> – 1) оказание материальной и иной поддержки (информационной, организационной, юридической) нуждающемуся в ней лицу или организации, не предполагающее со стороны адресата никаких обязательств по отношению к дарителю. Мотивами благотворительности могут быть как любовь к искусству, так и потребность в самовыражении, чувство долга, тщеславие, соображения выгоды.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Бренд</w:t>
      </w:r>
      <w:r w:rsidRPr="00073A27">
        <w:rPr>
          <w:sz w:val="24"/>
          <w:szCs w:val="24"/>
        </w:rPr>
        <w:t xml:space="preserve"> – 1) название, термин, знак, символ или их комбинация, предназначенные для идентификации товара продавца, что позволяет выделить товар из массы аналогичных товаров конкурентов; 2) образ марки данного товара (услуги) в сознании покупателя, выделяющий его в ряду конкурирующих.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Брендинг</w:t>
      </w:r>
      <w:r w:rsidRPr="00073A27">
        <w:rPr>
          <w:sz w:val="24"/>
          <w:szCs w:val="24"/>
        </w:rPr>
        <w:t xml:space="preserve"> – 1) присвоение марки; 2) товарно-знаковая политика; 3) процесс формирования лояльного отношения к марке.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Брифинг</w:t>
      </w:r>
      <w:r w:rsidRPr="00073A27">
        <w:rPr>
          <w:sz w:val="24"/>
          <w:szCs w:val="24"/>
        </w:rPr>
        <w:t xml:space="preserve"> – короткая, сжатая по времени, инструктивная встреча официальных лиц с журналистами по какому-либо вопросу, посвященная изложению позиции правительства или руководства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Бэкграундер</w:t>
      </w:r>
      <w:r w:rsidRPr="00073A27">
        <w:rPr>
          <w:sz w:val="24"/>
          <w:szCs w:val="24"/>
        </w:rPr>
        <w:t xml:space="preserve"> – информация текущего характера, дополняющая короткий новостной пресс-релиз, объясняющая обстоятельства, окружающие какое-либо событие или предшествующие ему.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Бюджет</w:t>
      </w:r>
      <w:r w:rsidRPr="00073A27">
        <w:rPr>
          <w:sz w:val="24"/>
          <w:szCs w:val="24"/>
        </w:rPr>
        <w:t xml:space="preserve"> – план, отражающий ожидаемые результаты и распределяемые ресурсы в количественной форме. Служит в качестве контрольного эталона.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Глобализация</w:t>
      </w:r>
      <w:r w:rsidRPr="00073A27">
        <w:rPr>
          <w:sz w:val="24"/>
          <w:szCs w:val="24"/>
        </w:rPr>
        <w:t xml:space="preserve"> - процесс взаимозависимости и взаимовлияния различных сфер общественной жизни в области международных отношений, основанный на беспрепятственном перемещении капитала, на информационной открытости мира, на быстром технологическом обновлении, на понижении тарифных барьеров и либерализации движения товаров и капитала, на коммуникационном сближении, планетарной научной революции, межнациональных социальных движениях, новых видах транспорта, реализации телекоммуникационных технологий, интернациональном образовании.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Грязный (черный) PR</w:t>
      </w:r>
      <w:r w:rsidRPr="00073A27">
        <w:rPr>
          <w:sz w:val="24"/>
          <w:szCs w:val="24"/>
        </w:rPr>
        <w:t xml:space="preserve"> – совокупность методов дезинформации, фальсификации, диффамации и др., направленных на создание искаженных имиджей (например, приукрашенного - для клиентов «черного социального технолога», испорченного – для их противников).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Дезинформация</w:t>
      </w:r>
      <w:r w:rsidRPr="00073A27">
        <w:rPr>
          <w:sz w:val="24"/>
          <w:szCs w:val="24"/>
        </w:rPr>
        <w:t xml:space="preserve"> – информация, которая создает у аудитории ложную систему ориентации, представляет неверную картину жизни, искаженные цели и ценности.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Диалог</w:t>
      </w:r>
      <w:r w:rsidRPr="00073A27">
        <w:rPr>
          <w:sz w:val="24"/>
          <w:szCs w:val="24"/>
        </w:rPr>
        <w:t xml:space="preserve"> – двухсторонняя передача информации, в процессе которой коммуникатор и коммуникант принимают равноправное участие.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Диверсификация</w:t>
      </w:r>
      <w:r w:rsidRPr="00073A27">
        <w:rPr>
          <w:sz w:val="24"/>
          <w:szCs w:val="24"/>
        </w:rPr>
        <w:t xml:space="preserve"> - расширение спектра предлагаемых услуг.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Директ-маркетинг</w:t>
      </w:r>
      <w:r w:rsidRPr="00073A27">
        <w:rPr>
          <w:sz w:val="24"/>
          <w:szCs w:val="24"/>
        </w:rPr>
        <w:t xml:space="preserve"> – прямой маркетинг. Купля-продажа, совершаемая путем обращения по почте, телефону, телевидению, Интернет, без помощи торговых посредников и методов личной продажи.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Дискурс</w:t>
      </w:r>
      <w:r w:rsidRPr="00073A27">
        <w:rPr>
          <w:sz w:val="24"/>
          <w:szCs w:val="24"/>
        </w:rPr>
        <w:t xml:space="preserve"> – 1) Вид речевой коммуникации, в которой обсуждаются и обосновываются любые значимые аспекты действий, мнений, высказываний ее участников, позволяющий сформировать никем не оспариваемый минимум проблем и решений, а также критически обсудить взгляды и намерения участников; 2) совокупность высказываний, объединенных тем или иным набором социально заданных характеристик (цели высказывания, предметная область, типичный лексикон, характерные риторические приемы и пр.).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Диффамация</w:t>
      </w:r>
      <w:r w:rsidRPr="00073A27">
        <w:rPr>
          <w:sz w:val="24"/>
          <w:szCs w:val="24"/>
        </w:rPr>
        <w:t xml:space="preserve"> – 1) публичное распространение сведений, позорящих кого-либо; 2) ложь, клевета.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Идентификация</w:t>
      </w:r>
      <w:r w:rsidRPr="00073A27">
        <w:rPr>
          <w:sz w:val="24"/>
          <w:szCs w:val="24"/>
        </w:rPr>
        <w:t xml:space="preserve"> – отождествление, установление совпадения.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Имидж</w:t>
      </w:r>
      <w:r w:rsidRPr="00073A27">
        <w:rPr>
          <w:sz w:val="24"/>
          <w:szCs w:val="24"/>
        </w:rPr>
        <w:t xml:space="preserve"> – 1) целенаправленно формируемый образ (какого-либо лица, явления, предмета, фирмы), призванный оказать эмоционально-психологическое воздействие на кого-либо в целях популяризации, рекламы и т.п.; 2) образ реального факта, события, явления, лица, формирующийся под воздействием СМИ, рекламы, а также с помощью профессиональной деятельности имиджмейкеров; 3) впечатление, производимое человеком, организацией на одну или несколько групп общественности. Под группами общественности подразумеваются как внутренняя общественность, состоящая из служащих данной компании (руководителей, персонала и др.), так и внешние группы общественности (клиенты, поставщики, конкуренты, СМИ и т.д.)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Имидж корпоративный</w:t>
      </w:r>
      <w:r w:rsidRPr="00073A27">
        <w:rPr>
          <w:sz w:val="24"/>
          <w:szCs w:val="24"/>
        </w:rPr>
        <w:t xml:space="preserve"> – совокупность позитивных характеристик фирмы в представлении ее руководства, СО-службы, коллектива, отражающая ее подлинные достижения и ее отличия от конкурентов.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Имиджмейкер</w:t>
      </w:r>
      <w:r w:rsidRPr="00073A27">
        <w:rPr>
          <w:sz w:val="24"/>
          <w:szCs w:val="24"/>
        </w:rPr>
        <w:t xml:space="preserve"> – специалист, разрабатывающий стратегию и технику эффективного формирования имиджа какого-либо лица (организации) в целях повышения его популярности.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Инвестор рилейшнз</w:t>
      </w:r>
      <w:r w:rsidRPr="00073A27">
        <w:rPr>
          <w:sz w:val="24"/>
          <w:szCs w:val="24"/>
        </w:rPr>
        <w:t xml:space="preserve"> – отношения с инвесторами, включающие распространение информации, которая влияет на понимание акционерами и инвесторами финансового состояния и перспектив компании, а также способствует улучшению отношений между корпорацией и ее акционерами.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Индекс избирательности</w:t>
      </w:r>
      <w:r w:rsidRPr="00073A27">
        <w:rPr>
          <w:sz w:val="24"/>
          <w:szCs w:val="24"/>
        </w:rPr>
        <w:t xml:space="preserve"> служит для сравнения различных СМИ. Помогает определить, какие из них предпочтительней для данной кампании по связям с </w:t>
      </w:r>
      <w:r w:rsidRPr="00073A27">
        <w:rPr>
          <w:sz w:val="24"/>
          <w:szCs w:val="24"/>
        </w:rPr>
        <w:lastRenderedPageBreak/>
        <w:t xml:space="preserve">общественностью. Вычисляется при помощи деления доли аудитории конкретного СМИ, входящей в целевую аудиторию кампании по связям с общественностью, на долю населения, составляющего целевую аудиторию данной кампании, и умножении на 100.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Инженерия социальная</w:t>
      </w:r>
      <w:r w:rsidRPr="00073A27">
        <w:rPr>
          <w:sz w:val="24"/>
          <w:szCs w:val="24"/>
        </w:rPr>
        <w:t xml:space="preserve"> – научно-практическое направление, содержанием которого являются модели, описывающие механизм и логику организационных изменений. Предмет социальной инженерии – поиск управленческих решений, связанных с внесением изменений в состояние различных социальных систем (в первую очередь, организаций, компаний и т.д.).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Интеграция</w:t>
      </w:r>
      <w:r w:rsidRPr="00073A27">
        <w:rPr>
          <w:sz w:val="24"/>
          <w:szCs w:val="24"/>
        </w:rPr>
        <w:t xml:space="preserve"> – процесс объединения усилий различных подсистем (подразделений) для достижения целей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Интернет</w:t>
      </w:r>
      <w:r w:rsidRPr="00073A27">
        <w:rPr>
          <w:sz w:val="24"/>
          <w:szCs w:val="24"/>
        </w:rPr>
        <w:t xml:space="preserve"> – глобальная социально-коммуникационная компьютерная сеть, предназначенная для удовлетворения личностных и групповых коммуникационных потребностей за счет использования телекоммуникационных технологий. В Интернете представлены все три известных человечеству вида коммуникации: межличностные, групповые и массовые. Именно в интеграции различных видов коммуникации заключается эксклюзивное преимущество Интернета перед другими искусственными каналами коммуникации.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Информация</w:t>
      </w:r>
      <w:r w:rsidRPr="00073A27">
        <w:rPr>
          <w:sz w:val="24"/>
          <w:szCs w:val="24"/>
        </w:rPr>
        <w:t xml:space="preserve"> – 1) совокупность сведений, уменьшающих неопределенность в выборе различных возможностей; 2) сведения, передаваемые людьми устным, письменным или другим путем; 3) в коммуникативистике под информацией понимается обмен сведениями между человеком и человеком, человеком и автоматом, автоматом и автоматом, а также сигнальные связи в животном и растительном мире.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Информационное письмо</w:t>
      </w:r>
      <w:r w:rsidRPr="00073A27">
        <w:rPr>
          <w:sz w:val="24"/>
          <w:szCs w:val="24"/>
        </w:rPr>
        <w:t xml:space="preserve"> – информационно-рекламный материал, имеющий вид письма, выписанный на фирменном бланке и адресованный конкретному лицу, коротко информирующий о фирме, направления деятельности, ее задачах и целях.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Информационный лист</w:t>
      </w:r>
      <w:r w:rsidRPr="00073A27">
        <w:rPr>
          <w:sz w:val="24"/>
          <w:szCs w:val="24"/>
        </w:rPr>
        <w:t xml:space="preserve"> – рекламный материал, по содержанию аналогичный информационному письму, но не имеющий атрибутов адресата.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Информационная среда</w:t>
      </w:r>
      <w:r w:rsidRPr="00073A27">
        <w:rPr>
          <w:sz w:val="24"/>
          <w:szCs w:val="24"/>
        </w:rPr>
        <w:t xml:space="preserve"> – 1) совокупность технических и программных средств хранения, обработки и передачи информации, обеспечивающих определенный режим работы и условия выполнения её задач; 2) в коммуникативистике – реальность, в которую погружаются люди, находящиеся в постоянном соприкосновении со СМИ и другими средствами коммуникации.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Кампания по связям с общественностью</w:t>
      </w:r>
      <w:r w:rsidRPr="00073A27">
        <w:rPr>
          <w:sz w:val="24"/>
          <w:szCs w:val="24"/>
        </w:rPr>
        <w:t xml:space="preserve"> – комплексное и многократное использование PR-средств, а также рекламных материалов в рамках единой концепции и общего плана воздействия на мнения и отношения людей в целях популяризации имиджа, поддержания репутации, создания паблисити.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Канал коммуникации (коммуникационный канал) </w:t>
      </w:r>
      <w:r w:rsidRPr="00073A27">
        <w:rPr>
          <w:sz w:val="24"/>
          <w:szCs w:val="24"/>
        </w:rPr>
        <w:t xml:space="preserve">– 1) комплекс средств связи между источником и приемником информации: телефонных, радиовещательных, телетрансляционных, электронных и т.д.; 2) специально сформированная среда, через которую передается информация от коммуникатора к коммуниканту.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Канал связи</w:t>
      </w:r>
      <w:r w:rsidRPr="00073A27">
        <w:rPr>
          <w:sz w:val="24"/>
          <w:szCs w:val="24"/>
        </w:rPr>
        <w:t xml:space="preserve"> (применительно к обмену информацией) – средство передачи информации: письменной, устной, формальной, неформальной, пригодной для электронных средств связи и т.п.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Кейс</w:t>
      </w:r>
      <w:r w:rsidRPr="00073A27">
        <w:rPr>
          <w:sz w:val="24"/>
          <w:szCs w:val="24"/>
        </w:rPr>
        <w:t xml:space="preserve"> – история или случай; в практике деятельности служб по связям с общественностью – рассказ о положительном опыте использования потребителями популярных продуктов, услуг компании или же об успешном разрешении проблемных ситуаций.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Код</w:t>
      </w:r>
      <w:r w:rsidRPr="00073A27">
        <w:rPr>
          <w:sz w:val="24"/>
          <w:szCs w:val="24"/>
        </w:rPr>
        <w:t xml:space="preserve"> – система условных знаков, символов, правил передачи информации по каналам коммуникации.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Коммуникант</w:t>
      </w:r>
      <w:r w:rsidRPr="00073A27">
        <w:rPr>
          <w:sz w:val="24"/>
          <w:szCs w:val="24"/>
        </w:rPr>
        <w:t xml:space="preserve"> – аудитория коммуникации. Лицо, группа лиц, массовая аудитория, на которую направлено сообщение.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Коммуникативистика</w:t>
      </w:r>
      <w:r w:rsidRPr="00073A27">
        <w:rPr>
          <w:sz w:val="24"/>
          <w:szCs w:val="24"/>
        </w:rPr>
        <w:t xml:space="preserve"> - наука, изучающая системы средств и гуманитарных функций массовых информационных связей, осуществляющихся на разных этапах цивилизации.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Коммуникатор</w:t>
      </w:r>
      <w:r w:rsidRPr="00073A27">
        <w:rPr>
          <w:sz w:val="24"/>
          <w:szCs w:val="24"/>
        </w:rPr>
        <w:t xml:space="preserve"> – лицо или группа лиц, создающих сообщения в виде печатных текстов, фильмов радио и телепередач.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Коммуникационный менеджмент</w:t>
      </w:r>
      <w:r w:rsidRPr="00073A27">
        <w:rPr>
          <w:sz w:val="24"/>
          <w:szCs w:val="24"/>
        </w:rPr>
        <w:t xml:space="preserve"> – управленческая деятельность, направленная на достижение эффективной коммуникации внутри организации, а также между организацией и внешней средой.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Коммуникация</w:t>
      </w:r>
      <w:r w:rsidRPr="00073A27">
        <w:rPr>
          <w:sz w:val="24"/>
          <w:szCs w:val="24"/>
        </w:rPr>
        <w:t xml:space="preserve"> – 1) общение, обмен информацией (мыслями, знаниями, чувствами, схемами поведения) между индивидами посредством общей системы символов (знаков); 2) специфический обмен информацией, в результате которого происходит процесс передачи информации интеллектуального и эмоционального содержания от отправителя к получателю. Выделяют следующие типы коммуникации: межличностная – в ней участвуют двое коммуникантов; интраперсональная, т. е. разговор человека с самим собой (аутокоммуникация, внутренний «монолог», разговор со своим внутренним голосом, alter ego, совестью и т. п.); групповая: внутри группы, между группами, индивид-группа (напр., интервью политического лидера или разговор руководителя компании со служащими); массовая – процесс передачи информации с помощью технических средств на численно большое количество людей, зачастую состоящее из различных по своим интересам и коммуникативному опыту групп (телевидение, радио; производство компакт-дисков и кассет; Интернет).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Консалтинг</w:t>
      </w:r>
      <w:r w:rsidRPr="00073A27">
        <w:rPr>
          <w:sz w:val="24"/>
          <w:szCs w:val="24"/>
        </w:rPr>
        <w:t xml:space="preserve"> – консультирование.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Консалтинг политический</w:t>
      </w:r>
      <w:r w:rsidRPr="00073A27">
        <w:rPr>
          <w:sz w:val="24"/>
          <w:szCs w:val="24"/>
        </w:rPr>
        <w:t xml:space="preserve"> - совокупность приёмов и действий, повышающих эффективность действий политических субъектов (партий, лидеров и заинтересованных групп) в конкурентной среде. Наиболее распространённым типом политического консультирования, является консультирование электоральное.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Консалтинг экономический</w:t>
      </w:r>
      <w:r w:rsidRPr="00073A27">
        <w:rPr>
          <w:sz w:val="24"/>
          <w:szCs w:val="24"/>
        </w:rPr>
        <w:t xml:space="preserve"> – выработка рекомендаций и проведение консультаций с целью оптимизации рыночной стратегии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Контекст</w:t>
      </w:r>
      <w:r w:rsidRPr="00073A27">
        <w:rPr>
          <w:sz w:val="24"/>
          <w:szCs w:val="24"/>
        </w:rPr>
        <w:t xml:space="preserve"> – 1) относительно законченный отрывок письменной или устной речи (текста), общий смысл которого позволяет уточнить (установить) значение и употребление входящих в него слов и словосочетаний; 2) среда, окружение, условия, определяющие явления и процессы, их значение и функциональные возможности.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Конфликт</w:t>
      </w:r>
      <w:r w:rsidRPr="00073A27">
        <w:rPr>
          <w:sz w:val="24"/>
          <w:szCs w:val="24"/>
        </w:rPr>
        <w:t xml:space="preserve"> – столкновение, борьба между двумя или более сторонами (лицами или группами), когда каждая сторона старается сделать так, чтобы были приняты именно ее взгляды или цели и помешать другой стороне сделать то же самое.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Корпоративная культура</w:t>
      </w:r>
      <w:r w:rsidRPr="00073A27">
        <w:rPr>
          <w:sz w:val="24"/>
          <w:szCs w:val="24"/>
        </w:rPr>
        <w:t xml:space="preserve"> – совокупность ценностей, этических и профессиональных норм, предписывающих определенный стиль поведения во взаимоотношениях работников между собой, а также их отношениях с внешней общественностью (клиентами, потребителями, деловыми партнерами и т.д.); корпоративная культура объединяет руководство и кадровое ядро коллектива фирмы (а, в идеале, – руководство и всех сотрудников фирмы).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Креативный</w:t>
      </w:r>
      <w:r w:rsidRPr="00073A27">
        <w:rPr>
          <w:sz w:val="24"/>
          <w:szCs w:val="24"/>
        </w:rPr>
        <w:t xml:space="preserve"> – созидательный, творческий.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Кризис</w:t>
      </w:r>
      <w:r w:rsidRPr="00073A27">
        <w:rPr>
          <w:sz w:val="24"/>
          <w:szCs w:val="24"/>
        </w:rPr>
        <w:t xml:space="preserve"> – 1) решение по какому-либо вопросу, или в сомнительной ситуации; поворотная точка к лучшему или к худшему; момент, требующий принятия решения; 2) качественные изменения, происходящие в системе, в результате которых появляются или исчезают элементы отношений, законов, структурных компонентов.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Круглый стол</w:t>
      </w:r>
      <w:r w:rsidRPr="00073A27">
        <w:rPr>
          <w:sz w:val="24"/>
          <w:szCs w:val="24"/>
        </w:rPr>
        <w:t xml:space="preserve"> – одна из форм совместного обсуждения идей, проблем, ситуаций, имеющих значение для широких кругов общественности.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Легенда</w:t>
      </w:r>
      <w:r w:rsidRPr="00073A27">
        <w:rPr>
          <w:sz w:val="24"/>
          <w:szCs w:val="24"/>
        </w:rPr>
        <w:t xml:space="preserve"> - история, которая придает солидность, надежность, способствует вербальной, а затем и внутренней осязаемости фирмы, облегчает диалог между фирмой и потребителями. Легенда – это не обязательно выдумка, она может представлять собой реальные события, поданные определенным образом. Легенда может носить </w:t>
      </w:r>
      <w:r w:rsidRPr="00073A27">
        <w:rPr>
          <w:sz w:val="24"/>
          <w:szCs w:val="24"/>
        </w:rPr>
        <w:lastRenderedPageBreak/>
        <w:t xml:space="preserve">персонифицированный характер, т.е. быть связанной с конкретным человеком (руководителем, лидером), а может относиться к традициям, истории и функционированию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Листок новостей</w:t>
      </w:r>
      <w:r w:rsidRPr="00073A27">
        <w:rPr>
          <w:sz w:val="24"/>
          <w:szCs w:val="24"/>
        </w:rPr>
        <w:t xml:space="preserve"> – достаточно доступное и дешевое средство коммуникации. Как правило, выполняется специалистами по связям с общественностью на принтере и размножается с помощью ксерокса. Листки новостей различны по тематике, например, «новости рынка», «новые проекты» и т.д.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Лоббизм</w:t>
      </w:r>
      <w:r w:rsidRPr="00073A27">
        <w:rPr>
          <w:sz w:val="24"/>
          <w:szCs w:val="24"/>
        </w:rPr>
        <w:t xml:space="preserve"> – продвижение интересов различных общественных групп, имеющее своей целью добиться закрепления в законах и иных нормативных актах частных интересов различных групп, организаций и отдельных лиц.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Лоббировать</w:t>
      </w:r>
      <w:r w:rsidRPr="00073A27">
        <w:rPr>
          <w:sz w:val="24"/>
          <w:szCs w:val="24"/>
        </w:rPr>
        <w:t xml:space="preserve"> – оказывать воздействие на законодательный или исполнительный орган для принятия решения в пользу заинтересованных лиц. Лоббирование является одним из направлений деятельности специалистов по связям с общественностью.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Маркетинг</w:t>
      </w:r>
      <w:r w:rsidRPr="00073A27">
        <w:rPr>
          <w:sz w:val="24"/>
          <w:szCs w:val="24"/>
        </w:rPr>
        <w:t xml:space="preserve"> – управленческая функция, которая выявляет человеческие потребности и желания, прелагает продукты и услуги для удовлетворения этих потребностей и порождает трансакции, в результате которых продукты и услуги поставляются в обмен на что-либо, представляющее ценность для поставщика.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Маркетинг рекламный</w:t>
      </w:r>
      <w:r w:rsidRPr="00073A27">
        <w:rPr>
          <w:sz w:val="24"/>
          <w:szCs w:val="24"/>
        </w:rPr>
        <w:t xml:space="preserve"> – исследование внешней среды рекламы. Сбор и систематизация знаний об изданиях, теле- и радиопередачах, создание баз данных.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Интегрированные маркетинговые коммуникации</w:t>
      </w:r>
      <w:r w:rsidRPr="00073A27">
        <w:rPr>
          <w:sz w:val="24"/>
          <w:szCs w:val="24"/>
        </w:rPr>
        <w:t xml:space="preserve"> – комплекс коммуникаций, включающий в себя: рекламу, продвижение продаж, прямой маркетинг, связи с общественностью, стимулирование сбыта.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Масс-медиа</w:t>
      </w:r>
      <w:r w:rsidRPr="00073A27">
        <w:rPr>
          <w:sz w:val="24"/>
          <w:szCs w:val="24"/>
        </w:rPr>
        <w:t xml:space="preserve"> - то же, что и средства массовой информации (СМИ).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Медиа-карта</w:t>
      </w:r>
      <w:r w:rsidRPr="00073A27">
        <w:rPr>
          <w:sz w:val="24"/>
          <w:szCs w:val="24"/>
        </w:rPr>
        <w:t xml:space="preserve"> – специальный материал, в котором фиксируются систематизированные и постоянно обновляемые сведения о СМИ.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Медиа-кит</w:t>
      </w:r>
      <w:r w:rsidRPr="00073A27">
        <w:rPr>
          <w:sz w:val="24"/>
          <w:szCs w:val="24"/>
        </w:rPr>
        <w:t xml:space="preserve"> – средство связей с общественностью, содержит несколько видов материалов, полезных для газет и журналов, в том числе: пресс-релиз, бэкграундер, факт-листы, фотографии, видеопленки.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Медиапланирование</w:t>
      </w:r>
      <w:r w:rsidRPr="00073A27">
        <w:rPr>
          <w:sz w:val="24"/>
          <w:szCs w:val="24"/>
        </w:rPr>
        <w:t xml:space="preserve"> – 1) процедура составления оптимального плана размещения рекламы в СМИ на основе данных маркетинговых и медиаисследований, базирующаяся на информации и знании механизма работы каждого рекламоносителя и эмпирическом подтверждении того, как потребитель реагирует на СМИ; 2) искусство (умение) грамотно с учетом требований экономности и эффективности расходуемых средств планировать размещение рекламы.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Медиатизация</w:t>
      </w:r>
      <w:r w:rsidRPr="00073A27">
        <w:rPr>
          <w:sz w:val="24"/>
          <w:szCs w:val="24"/>
        </w:rPr>
        <w:t xml:space="preserve"> - прео6разующая фyнкция СМИ, которые в процессе сбора, обработки («фильтрации») и передачи данных о фактах реальности способны их видоизменять или искажать, конструируя мнимый образ реальности.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Медиация</w:t>
      </w:r>
      <w:r w:rsidRPr="00073A27">
        <w:rPr>
          <w:sz w:val="24"/>
          <w:szCs w:val="24"/>
        </w:rPr>
        <w:t xml:space="preserve"> – 1) технология связей с общественностью, суть которой состоит в согласовании интересов; 2) посредничество в споре, конфликте.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Менеджмент</w:t>
      </w:r>
      <w:r w:rsidRPr="00073A27">
        <w:rPr>
          <w:sz w:val="24"/>
          <w:szCs w:val="24"/>
        </w:rPr>
        <w:t xml:space="preserve"> – совокупность современных принципов, методов, средств и форм управления предприятием в условиях рыночной экономики с целью достижения наивысшей эффективности и увеличения прибыли.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Меценат</w:t>
      </w:r>
      <w:r w:rsidRPr="00073A27">
        <w:rPr>
          <w:sz w:val="24"/>
          <w:szCs w:val="24"/>
        </w:rPr>
        <w:t xml:space="preserve"> – тот, кто покровительствует какому-либо делу. Меценат в отличие от спонсора демонстрирует акт свободной воли, оказывая поддержку как акт дарения.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Миссия</w:t>
      </w:r>
      <w:r w:rsidRPr="00073A27">
        <w:rPr>
          <w:sz w:val="24"/>
          <w:szCs w:val="24"/>
        </w:rPr>
        <w:t xml:space="preserve"> – 1) краткое выражение функции, которую организация пытается выполнить в обществе, т.е. в чем состоит смысл ее существования. Формулировка миссии должна отвечать на следующие вопросы: Чем занимается организация? Для кого сотрудники организации осуществляют свою деятельность? В каком сегменте рынка они работают?; 2) в планировании - основная общая цель или задача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Мониторинг</w:t>
      </w:r>
      <w:r w:rsidRPr="00073A27">
        <w:rPr>
          <w:sz w:val="24"/>
          <w:szCs w:val="24"/>
        </w:rPr>
        <w:t xml:space="preserve"> – постоянное наблюдение за каким-либо процессом с целью выявления его соответствия желаемому результату или первоначальным предложениям.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Мультимедиа</w:t>
      </w:r>
      <w:r w:rsidRPr="00073A27">
        <w:rPr>
          <w:sz w:val="24"/>
          <w:szCs w:val="24"/>
        </w:rPr>
        <w:t xml:space="preserve"> – система, дающая возможность подачи и приема информации в виде комбинации текста, графики, речи музыки, движущихся изображений.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Наружная реклама</w:t>
      </w:r>
      <w:r w:rsidRPr="00073A27">
        <w:rPr>
          <w:sz w:val="24"/>
          <w:szCs w:val="24"/>
        </w:rPr>
        <w:t xml:space="preserve"> – вид рекламы, размещающейся на зданиях, улицах, транспорте.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Носитель информации</w:t>
      </w:r>
      <w:r w:rsidRPr="00073A27">
        <w:rPr>
          <w:sz w:val="24"/>
          <w:szCs w:val="24"/>
        </w:rPr>
        <w:t xml:space="preserve"> – конкретное средство доставки любой информации, в том числе и рекламного сообщения, например, телевизионный канал, журнал, наружная реклама и т.д.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Ньюсмейкерство</w:t>
      </w:r>
      <w:r w:rsidRPr="00073A27">
        <w:rPr>
          <w:sz w:val="24"/>
          <w:szCs w:val="24"/>
        </w:rPr>
        <w:t xml:space="preserve"> - целенаправленная деятельность по превращению любого события из жизни фирмы в элемент паблисити. Ньюсмейкерство - одна из функций социальных инженеров.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Обратная связь</w:t>
      </w:r>
      <w:r w:rsidRPr="00073A27">
        <w:rPr>
          <w:sz w:val="24"/>
          <w:szCs w:val="24"/>
        </w:rPr>
        <w:t xml:space="preserve"> – связь между участниками коммуникационного процесса путем информации, поступающей к коммуникатору от коммуниканта, направленная на контроль за результами коммуникативного воздействия и создающая одну из предпосылок для наиболее оптимального планирования коммуникации. Благодаря установлению этой связи становится возможным получать комплексные сведения о различных реакциях целевых аудиторий на поступившие сигналы.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Общественное мнение</w:t>
      </w:r>
      <w:r w:rsidRPr="00073A27">
        <w:rPr>
          <w:sz w:val="24"/>
          <w:szCs w:val="24"/>
        </w:rPr>
        <w:t xml:space="preserve"> – 1) состояние массового сознания, заключающее в себе отношение к событиям и процессам; 2) суждение общества или его отдельных групп о чем-либо, выражающее позицию одобрения или осуждения, регулирующее поведение индивидов, вырабатывающее определенные нормы общественных отношений.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Общественность</w:t>
      </w:r>
      <w:r w:rsidRPr="00073A27">
        <w:rPr>
          <w:sz w:val="24"/>
          <w:szCs w:val="24"/>
        </w:rPr>
        <w:t xml:space="preserve"> – субстанциональный субъект публичной сферы, выступающий как совокупность индивидов и социальных общностей, которые функционируют в публичной сфере и которыми движут некие общие интересы и ценности, имеющие публичный статус.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Отстройка</w:t>
      </w:r>
      <w:r w:rsidRPr="00073A27">
        <w:rPr>
          <w:sz w:val="24"/>
          <w:szCs w:val="24"/>
        </w:rPr>
        <w:t xml:space="preserve"> (выделение) – расположение PR- или рекламного объекта в коммуникационном поле, которое позволяют наилучшим образом показать его достоинства на фоне конкурентов.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Паблисити</w:t>
      </w:r>
      <w:r w:rsidRPr="00073A27">
        <w:rPr>
          <w:sz w:val="24"/>
          <w:szCs w:val="24"/>
        </w:rPr>
        <w:t xml:space="preserve"> – 1) гласность, публичность, открытость; рекламирование, самореклама; 2) совокупность информации о фирме, распространяемая любыми доступными каналами, и, преимущественно, адресно; 3) цикл одновременных публикаций в СМИ разного типа, посвященных политику, бизнесмену, артисту а также товару, услуге, фирме для придания известности; 4) неличностное стимулирование спроса на товар, услугу или деятельность посредством публикаций или благоприятных презентаций на радио, телевидении или на сцене, которые не оплачиваются определенным спонсором.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Патронаж</w:t>
      </w:r>
      <w:r w:rsidRPr="00073A27">
        <w:rPr>
          <w:sz w:val="24"/>
          <w:szCs w:val="24"/>
        </w:rPr>
        <w:t xml:space="preserve"> – долгосрочное финансовое и организационное покровительство, оказываемое коммерческой структурой общественному объединению, организации социальной или культурной сферы. Патронаж предполагает организационную поддержку, причем, долговременную. Патронаж может иметь как благотворительную, так и спонсорскую основу. Патронами выступают как физические лица, так и корпорации, государственные органы.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Позиционирование</w:t>
      </w:r>
      <w:r w:rsidRPr="00073A27">
        <w:rPr>
          <w:sz w:val="24"/>
          <w:szCs w:val="24"/>
        </w:rPr>
        <w:t xml:space="preserve"> – процесс определения на основе исследований наиболее верного образа организации или товара в представлении целевой аудитории.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Презентация</w:t>
      </w:r>
      <w:r w:rsidRPr="00073A27">
        <w:rPr>
          <w:sz w:val="24"/>
          <w:szCs w:val="24"/>
        </w:rPr>
        <w:t xml:space="preserve"> – торжественное, публичное представление чего-либо нового, недавно появившегося, созданного.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Пресса</w:t>
      </w:r>
      <w:r w:rsidRPr="00073A27">
        <w:rPr>
          <w:sz w:val="24"/>
          <w:szCs w:val="24"/>
        </w:rPr>
        <w:t xml:space="preserve"> – массовые периодические печатные издания – газеты и журналы, выполняющие одну из главных ролей СМИ в формировании общественного мнения.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Пресс-кит</w:t>
      </w:r>
      <w:r w:rsidRPr="00073A27">
        <w:rPr>
          <w:sz w:val="24"/>
          <w:szCs w:val="24"/>
        </w:rPr>
        <w:t xml:space="preserve"> – набор PR-материалов, потенциально полезных для прессы. Как правило, включает: бэкграундер, пресс-релиз, кейс-стори, бай-лайнер, обзорные статьи, факт-лист, фотографии, программу мероприятия, список присутствующих и др.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Пресс-конференция</w:t>
      </w:r>
      <w:r w:rsidRPr="00073A27">
        <w:rPr>
          <w:sz w:val="24"/>
          <w:szCs w:val="24"/>
        </w:rPr>
        <w:t xml:space="preserve"> – собрание представителей СМИ с деловыми, общественными, правительственными кругами, с руководством фирмы и компании с целью информирования общественности по актуальным вопросам определенной тематики.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Пресс-релиз</w:t>
      </w:r>
      <w:r w:rsidRPr="00073A27">
        <w:rPr>
          <w:sz w:val="24"/>
          <w:szCs w:val="24"/>
        </w:rPr>
        <w:t xml:space="preserve"> – 1) листовка, специальный бюллетень или брошюра со срочным, главным образом, официальным, сообщением для СМИ; 2) информация о последних достижениях фирмы, учреждения, организации, распространяемая среди сотрудников СМИ для опубликования, составная часть пресс-кита.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Пресс-служба</w:t>
      </w:r>
      <w:r w:rsidRPr="00073A27">
        <w:rPr>
          <w:sz w:val="24"/>
          <w:szCs w:val="24"/>
        </w:rPr>
        <w:t xml:space="preserve"> – служба информации, существующая постоянно при организации, учреждении для установления и поддержания контактов с прессой для освещения деятельности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Программа по связям с общественностью</w:t>
      </w:r>
      <w:r w:rsidRPr="00073A27">
        <w:rPr>
          <w:sz w:val="24"/>
          <w:szCs w:val="24"/>
        </w:rPr>
        <w:t xml:space="preserve"> – общие принципы деятельности по связям с общественностью, не имеющие временных ограничений.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Промоушн</w:t>
      </w:r>
      <w:r w:rsidRPr="00073A27">
        <w:rPr>
          <w:sz w:val="24"/>
          <w:szCs w:val="24"/>
        </w:rPr>
        <w:t xml:space="preserve"> – продвижение товара, содействие его продаже.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Пропаганда</w:t>
      </w:r>
      <w:r w:rsidRPr="00073A27">
        <w:rPr>
          <w:sz w:val="24"/>
          <w:szCs w:val="24"/>
        </w:rPr>
        <w:t xml:space="preserve"> – распространение знаний, взглядов, учений; идейное воздействие на широкие массы.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Профессиограмма</w:t>
      </w:r>
      <w:r w:rsidRPr="00073A27">
        <w:rPr>
          <w:sz w:val="24"/>
          <w:szCs w:val="24"/>
        </w:rPr>
        <w:t xml:space="preserve"> - документ, содержащий представленные по определенной схеме сведения о технических, технологических, эргономических, психофизиологических, психологических и социокультурных характеристиках конкретной деятельности, ее организации, рабочем месте, технических и информационных средствах труда, а также условиях труда.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Психограмма специальности</w:t>
      </w:r>
      <w:r w:rsidRPr="00073A27">
        <w:rPr>
          <w:sz w:val="24"/>
          <w:szCs w:val="24"/>
        </w:rPr>
        <w:t xml:space="preserve"> - документ, предназначенный для разработки профессионального отбора специалистов и детально, в качественной и количественной формах, описывающий систему требований специальности (должности) к психофизиологическим, психологическим и социально-психологическим качествам человека.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Реклама</w:t>
      </w:r>
      <w:r w:rsidRPr="00073A27">
        <w:rPr>
          <w:sz w:val="24"/>
          <w:szCs w:val="24"/>
        </w:rPr>
        <w:t xml:space="preserve"> – 1) распространяемая в любой форме и с помощью любых средств информация о физическом или юридическом лице, товарах, ценах, идеях и начинаниях (рекламная информация), которая предназначена для определенного круга лиц и призвана формировать или поддерживать интерес к этим физическому или юридическому лицу, товарам, идеям и начинаниям и способствовать их реализации.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Рекламная кампания</w:t>
      </w:r>
      <w:r w:rsidRPr="00073A27">
        <w:rPr>
          <w:sz w:val="24"/>
          <w:szCs w:val="24"/>
        </w:rPr>
        <w:t xml:space="preserve"> – система взаимосвязанных рекламных мероприятий, охватывающих определенный период времени и предусматривающих комплекс рекламных средств для достижения рекламодателем конкретной маркетинговой цели.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Репутация</w:t>
      </w:r>
      <w:r w:rsidRPr="00073A27">
        <w:rPr>
          <w:sz w:val="24"/>
          <w:szCs w:val="24"/>
        </w:rPr>
        <w:t xml:space="preserve"> – устойчивое отношение общественности к организации, сложившееся под воздействием ее реальной деятельности.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Рефрейминг</w:t>
      </w:r>
      <w:r w:rsidRPr="00073A27">
        <w:rPr>
          <w:sz w:val="24"/>
          <w:szCs w:val="24"/>
        </w:rPr>
        <w:t xml:space="preserve"> – психотехника, основанная на возможности языка называть одни и те же действия по-разному. При этом само событие остается неизменным, а оценка, отношение к нему, меняется. При рефрейминге контекста коммуникатор ищет такой контекст, при котором событие само по себе будет обладать другим смыслом.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Слоган</w:t>
      </w:r>
      <w:r w:rsidRPr="00073A27">
        <w:rPr>
          <w:sz w:val="24"/>
          <w:szCs w:val="24"/>
        </w:rPr>
        <w:t xml:space="preserve"> – 1) короткий лозунг, девиз, отражающий качество товара, обслуживания, направления деятельности фирмы; 2) четкая, ясная и сжатая формулировка рекламной идеи, которая легко воспринимается и запоминается.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Социальный (социально-этичный или социально-этический) маркетинг</w:t>
      </w:r>
      <w:r w:rsidRPr="00073A27">
        <w:rPr>
          <w:sz w:val="24"/>
          <w:szCs w:val="24"/>
        </w:rPr>
        <w:t xml:space="preserve"> - комплексное взаимодействие коммерческой фирмы, работающей на рынке, с клиентами, контрагентами, различными общественными институтами, основанное на признании решающей роли социальной ответственности фирмы.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Специальные события</w:t>
      </w:r>
      <w:r w:rsidRPr="00073A27">
        <w:rPr>
          <w:sz w:val="24"/>
          <w:szCs w:val="24"/>
        </w:rPr>
        <w:t xml:space="preserve"> – мероприятия, проводимые в целях формирования позитивного имиджа организации и привлечения внимания общественности к самой компании, ее деятельности и продуктам. Основными специальными событиями являются: презентации, церемонии открытия, конференции, круглые столы, дни открытых дверей, выставки, вручение премий и стипендий, конкурсы, парады, фестивали, годовщины, вечера, балы, специальные поездки, концерты и т.п.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Спиндокторинг</w:t>
      </w:r>
      <w:r w:rsidRPr="00073A27">
        <w:rPr>
          <w:sz w:val="24"/>
          <w:szCs w:val="24"/>
        </w:rPr>
        <w:t xml:space="preserve"> – корректировка освещения события в масс-медиа, принявшего неблагоприятный оттенок; подача события в более благоприятном свете.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Спонсоринг</w:t>
      </w:r>
      <w:r w:rsidRPr="00073A27">
        <w:rPr>
          <w:sz w:val="24"/>
          <w:szCs w:val="24"/>
        </w:rPr>
        <w:t xml:space="preserve"> – подбор или организация события (или иного объекта спонсирования), поддержка его осуществления или проведения с учетом интересов спонсора.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Спонсорство</w:t>
      </w:r>
      <w:r w:rsidRPr="00073A27">
        <w:rPr>
          <w:sz w:val="24"/>
          <w:szCs w:val="24"/>
        </w:rPr>
        <w:t xml:space="preserve"> – 1) вклад (в основном, финансовый, или другими ресурсами – техникой и тому подобное) со стороны коммерческой фирмы в тот или иной социальный или культурный проект, в котором фирма непосредственно не участвует; 2) финансирование какого-либо мероприятия или учреждения на основе взаимовыгодного сотрудничества, накладывающее определенные обязательства на участвующие стороны. Спонсорство может осуществляться в разнообразных формах: непосредственное финансирование; учреждение ценных призов; помощь транспортом, оборудованием и т.д. Обязательным для спонсорства является оформление условий, на которых предоставляется спонсорская поддержка специальным договором и прилагаемыми к нему специальными протоколами.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Средства массовой коммуникации (СМК)</w:t>
      </w:r>
      <w:r w:rsidRPr="00073A27">
        <w:rPr>
          <w:sz w:val="24"/>
          <w:szCs w:val="24"/>
        </w:rPr>
        <w:t xml:space="preserve"> - вся система коммуникационных процессов сегодняшнего дня, в отличие от термина «средства массовой информации» (СМИ), который означает лишь традиционный набор - телевидение, радио, пресса. Процесс коммуникации в СМК носит двухсторонний характер, в то время как в СМИ – это, в основном, однонаправленный, односторонний процесс. Целью средств массовой коммуникации, таким образом, является установление обратной связи, а целью средств массовой информации – донесение сообщения до коммуниканта.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Технология</w:t>
      </w:r>
      <w:r w:rsidRPr="00073A27">
        <w:rPr>
          <w:sz w:val="24"/>
          <w:szCs w:val="24"/>
        </w:rPr>
        <w:t xml:space="preserve"> - совокупность наиболее целесообразных приемов, способов, процедур реализации функций системы, направленных на повышение эффективности процесса и достижение желаемых результатов. Технология включает в себя приемы достижения как немедленного, локального, кратковременного результата (тактика), так и глубинного, глобального, длительного эффекта (стратегия). Использование тех или иных технологий определяет эффективность управления и регулирования процессов, устойчивость системы и всего пространства.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Технология социальная</w:t>
      </w:r>
      <w:r w:rsidRPr="00073A27">
        <w:rPr>
          <w:sz w:val="24"/>
          <w:szCs w:val="24"/>
        </w:rPr>
        <w:t xml:space="preserve"> – система методов, способов и приемов, применяемых в определенной последовательности для целенаправленного воздействия на общественное явление или процесс.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Торговая марка</w:t>
      </w:r>
      <w:r w:rsidRPr="00073A27">
        <w:rPr>
          <w:sz w:val="24"/>
          <w:szCs w:val="24"/>
        </w:rPr>
        <w:t xml:space="preserve"> – слова, знаки, названия или символы, используемые компаниями для идентификации и установления отличия их товаров и услуг от товаров и услуг других компаний.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Торговое имя (наименование) </w:t>
      </w:r>
      <w:r w:rsidRPr="00073A27">
        <w:rPr>
          <w:sz w:val="24"/>
          <w:szCs w:val="24"/>
        </w:rPr>
        <w:t xml:space="preserve">– слова, знаки, названия или символы, используемые для идентификации коммерческого названия изготовителя.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Трансакция</w:t>
      </w:r>
      <w:r w:rsidRPr="00073A27">
        <w:rPr>
          <w:sz w:val="24"/>
          <w:szCs w:val="24"/>
        </w:rPr>
        <w:t xml:space="preserve"> – процедура приема и передачи информации.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Фандрайзинг (фандрейзинг) </w:t>
      </w:r>
      <w:r w:rsidRPr="00073A27">
        <w:rPr>
          <w:sz w:val="24"/>
          <w:szCs w:val="24"/>
        </w:rPr>
        <w:t xml:space="preserve">– 1) привлечение финансовых и других ресурсов потенциальных спонсоров, необходимых для решения социально-значимых задач; 2) целенаправленный систематический поиск спонсорских или иных средств для осуществления социально-значимых проектов и поддержки тех или иных институтов; 3) деятельность по привлечению и аккумулированию финансовых средств из различных источников на реализацию социально-культурных проектов и программ, обычно не имеющих непосредственно коммерческой выгоды, и носящих кратковременный характер.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Фирменный стиль</w:t>
      </w:r>
      <w:r w:rsidRPr="00073A27">
        <w:rPr>
          <w:sz w:val="24"/>
          <w:szCs w:val="24"/>
        </w:rPr>
        <w:t xml:space="preserve"> – 1) совокупность приемов, которые обеспечивают единство всем изделиям фирмы и рекламным мероприятиям для однозначной зрительной идентификации товаров/услуг; 2) совокупность устойчиво воспроизводимых отличительных характеристик общения, манер поведения, традиций, свойственных фирме, позиционирующих ее в коммуникационном пространстве. </w:t>
      </w:r>
    </w:p>
    <w:p w:rsidR="00222BA1" w:rsidRPr="00716933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Цель корпоративная (видение, стратегическая цель) </w:t>
      </w:r>
      <w:r w:rsidRPr="00073A27">
        <w:rPr>
          <w:sz w:val="24"/>
          <w:szCs w:val="24"/>
        </w:rPr>
        <w:t xml:space="preserve">- описание корпорации в будущем, при наличии реальных дел, которые помогут осуществить эти достижения. Видение, </w:t>
      </w:r>
      <w:r w:rsidRPr="00716933">
        <w:rPr>
          <w:sz w:val="24"/>
          <w:szCs w:val="24"/>
        </w:rPr>
        <w:t xml:space="preserve">как правило, описывает то, к чему стремится корпорация. </w:t>
      </w:r>
    </w:p>
    <w:p w:rsidR="00DE667B" w:rsidRPr="00716933" w:rsidRDefault="00DE667B" w:rsidP="00F916D1">
      <w:pPr>
        <w:pStyle w:val="2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lastRenderedPageBreak/>
        <w:t>6. ФОНД ОЦЕНОЧНЫХ СРЕДСТВ ДЛЯ ПРОВЕДЕНИЯ ТЕКУЩЕЙ И ПРОМЕЖУТОЧНОЙ АТТЕСТАЦИИ ОБУЧАЮЩИХСЯ ПО ДИСЦИПЛИНЕ</w:t>
      </w:r>
    </w:p>
    <w:p w:rsidR="00222BA1" w:rsidRPr="00716933" w:rsidRDefault="00222BA1" w:rsidP="00F916D1">
      <w:pPr>
        <w:ind w:firstLine="0"/>
        <w:jc w:val="center"/>
        <w:rPr>
          <w:sz w:val="24"/>
          <w:szCs w:val="24"/>
        </w:rPr>
      </w:pPr>
      <w:r w:rsidRPr="00716933">
        <w:rPr>
          <w:sz w:val="24"/>
          <w:szCs w:val="24"/>
        </w:rPr>
        <w:t>Приложение №1 к рабочей программе дисциплины</w:t>
      </w:r>
    </w:p>
    <w:p w:rsidR="00222BA1" w:rsidRDefault="00222BA1" w:rsidP="00F916D1">
      <w:pPr>
        <w:ind w:firstLine="0"/>
        <w:jc w:val="right"/>
        <w:rPr>
          <w:szCs w:val="28"/>
          <w:lang w:eastAsia="en-US"/>
        </w:rPr>
      </w:pPr>
    </w:p>
    <w:p w:rsidR="00716933" w:rsidRDefault="00716933" w:rsidP="00F916D1">
      <w:pPr>
        <w:ind w:firstLine="0"/>
        <w:jc w:val="right"/>
        <w:rPr>
          <w:szCs w:val="28"/>
          <w:lang w:eastAsia="en-US"/>
        </w:rPr>
      </w:pPr>
    </w:p>
    <w:p w:rsidR="00222BA1" w:rsidRPr="00716933" w:rsidRDefault="00222BA1" w:rsidP="00F916D1">
      <w:pPr>
        <w:pStyle w:val="2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</w:rPr>
      </w:pPr>
      <w:bookmarkStart w:id="3" w:name="_Toc433697903"/>
      <w:r w:rsidRPr="00716933">
        <w:rPr>
          <w:rFonts w:ascii="Times New Roman" w:hAnsi="Times New Roman"/>
          <w:sz w:val="24"/>
          <w:szCs w:val="24"/>
        </w:rPr>
        <w:t>ОСНОВНАЯ И ДОПОЛНИТЕЛЬНАЯ УЧЕБНАЯ ЛИТЕРАТУРА, НЕОБХОДИМАЯ ДЛЯ ОСВОЕНИЯ ДИСЦИПЛИНЫ;</w:t>
      </w:r>
      <w:bookmarkEnd w:id="3"/>
    </w:p>
    <w:p w:rsidR="00594871" w:rsidRDefault="00594871" w:rsidP="00F916D1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222BA1" w:rsidRPr="00716933" w:rsidRDefault="00222BA1" w:rsidP="00F916D1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7.1.Основная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8318"/>
        <w:gridCol w:w="1134"/>
      </w:tblGrid>
      <w:tr w:rsidR="00222BA1" w:rsidRPr="0060453F" w:rsidTr="00F916D1">
        <w:tc>
          <w:tcPr>
            <w:tcW w:w="579" w:type="dxa"/>
            <w:shd w:val="clear" w:color="auto" w:fill="F2F2F2"/>
            <w:vAlign w:val="center"/>
          </w:tcPr>
          <w:p w:rsidR="00222BA1" w:rsidRPr="0060453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8318" w:type="dxa"/>
            <w:shd w:val="clear" w:color="auto" w:fill="F2F2F2"/>
            <w:vAlign w:val="center"/>
          </w:tcPr>
          <w:p w:rsidR="00222BA1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222BA1" w:rsidRPr="0060453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2BA1" w:rsidRPr="0060453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Наличие в ЭБС</w:t>
            </w:r>
          </w:p>
        </w:tc>
      </w:tr>
      <w:tr w:rsidR="00222BA1" w:rsidRPr="00CF2794" w:rsidTr="00F916D1">
        <w:tc>
          <w:tcPr>
            <w:tcW w:w="579" w:type="dxa"/>
          </w:tcPr>
          <w:p w:rsidR="00222BA1" w:rsidRPr="00C65CF3" w:rsidRDefault="00222BA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222BA1" w:rsidRPr="002B61D7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sz w:val="24"/>
                <w:szCs w:val="24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      </w:r>
            <w:hyperlink r:id="rId161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http://www.iprbookshop.ru/83303.html</w:t>
              </w:r>
            </w:hyperlink>
          </w:p>
        </w:tc>
        <w:tc>
          <w:tcPr>
            <w:tcW w:w="1134" w:type="dxa"/>
          </w:tcPr>
          <w:p w:rsidR="00222BA1" w:rsidRPr="00C65CF3" w:rsidRDefault="00323E18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222BA1" w:rsidRPr="00CF2794" w:rsidTr="00F916D1">
        <w:tc>
          <w:tcPr>
            <w:tcW w:w="579" w:type="dxa"/>
          </w:tcPr>
          <w:p w:rsidR="00222BA1" w:rsidRPr="00C65CF3" w:rsidRDefault="00222BA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222BA1" w:rsidRPr="00323E18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szCs w:val="24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      </w:r>
            <w:hyperlink r:id="rId162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http://www.iprbookshop.ru/81726.html</w:t>
              </w:r>
            </w:hyperlink>
          </w:p>
        </w:tc>
        <w:tc>
          <w:tcPr>
            <w:tcW w:w="1134" w:type="dxa"/>
          </w:tcPr>
          <w:p w:rsidR="00222BA1" w:rsidRPr="00C65CF3" w:rsidRDefault="00323E18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0A74F1" w:rsidRPr="00CF2794" w:rsidTr="00F916D1">
        <w:tc>
          <w:tcPr>
            <w:tcW w:w="579" w:type="dxa"/>
          </w:tcPr>
          <w:p w:rsidR="000A74F1" w:rsidRPr="00C65CF3" w:rsidRDefault="000A74F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0A74F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      </w:r>
            <w:hyperlink r:id="rId163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http://www.iprbookshop.ru/92735.html</w:t>
              </w:r>
            </w:hyperlink>
          </w:p>
        </w:tc>
        <w:tc>
          <w:tcPr>
            <w:tcW w:w="1134" w:type="dxa"/>
          </w:tcPr>
          <w:p w:rsidR="000A74F1" w:rsidRPr="00C65CF3" w:rsidRDefault="005862EC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C65CF3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      </w:r>
            <w:hyperlink r:id="rId164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http://www.iprbookshop.ru/81590.html</w:t>
              </w:r>
            </w:hyperlink>
          </w:p>
        </w:tc>
        <w:tc>
          <w:tcPr>
            <w:tcW w:w="1134" w:type="dxa"/>
          </w:tcPr>
          <w:p w:rsidR="00F916D1" w:rsidRPr="00C65CF3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C65CF3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      </w:r>
            <w:hyperlink r:id="rId165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http://www.iprbookshop.ru/81693.html</w:t>
              </w:r>
            </w:hyperlink>
          </w:p>
        </w:tc>
        <w:tc>
          <w:tcPr>
            <w:tcW w:w="1134" w:type="dxa"/>
          </w:tcPr>
          <w:p w:rsidR="00F916D1" w:rsidRPr="00C65CF3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C65CF3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      </w:r>
            <w:hyperlink r:id="rId166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http://www.iprbookshop.ru/61412.html</w:t>
              </w:r>
            </w:hyperlink>
          </w:p>
        </w:tc>
        <w:tc>
          <w:tcPr>
            <w:tcW w:w="1134" w:type="dxa"/>
          </w:tcPr>
          <w:p w:rsidR="00F916D1" w:rsidRPr="00C65CF3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C65CF3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      </w:r>
            <w:hyperlink r:id="rId167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http://www.iprbookshop.ru/57033.htm</w:t>
              </w:r>
            </w:hyperlink>
          </w:p>
        </w:tc>
        <w:tc>
          <w:tcPr>
            <w:tcW w:w="1134" w:type="dxa"/>
          </w:tcPr>
          <w:p w:rsidR="00F916D1" w:rsidRPr="00C65CF3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C65CF3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      </w:r>
            <w:hyperlink r:id="rId168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http://www.iprbookshop.ru/57124.html</w:t>
              </w:r>
            </w:hyperlink>
          </w:p>
        </w:tc>
        <w:tc>
          <w:tcPr>
            <w:tcW w:w="1134" w:type="dxa"/>
          </w:tcPr>
          <w:p w:rsidR="00F916D1" w:rsidRPr="00C65CF3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C65CF3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CFCFC"/>
              </w:rPr>
      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      </w:r>
            <w:hyperlink r:id="rId169" w:history="1">
              <w:r w:rsidRPr="005E336D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http://www.iprbookshop.ru/52617.html</w:t>
              </w:r>
            </w:hyperlink>
          </w:p>
        </w:tc>
        <w:tc>
          <w:tcPr>
            <w:tcW w:w="1134" w:type="dxa"/>
          </w:tcPr>
          <w:p w:rsidR="00F916D1" w:rsidRPr="00C65CF3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</w:tbl>
    <w:p w:rsidR="00F916D1" w:rsidRDefault="00F916D1" w:rsidP="002C7876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222BA1" w:rsidRDefault="00222BA1" w:rsidP="002C7876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7.2.Дополнительная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8318"/>
        <w:gridCol w:w="1134"/>
      </w:tblGrid>
      <w:tr w:rsidR="004F4707" w:rsidRPr="0060453F" w:rsidTr="00322145">
        <w:tc>
          <w:tcPr>
            <w:tcW w:w="579" w:type="dxa"/>
            <w:shd w:val="clear" w:color="auto" w:fill="F2F2F2"/>
            <w:vAlign w:val="center"/>
          </w:tcPr>
          <w:p w:rsidR="004F4707" w:rsidRPr="0060453F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8318" w:type="dxa"/>
            <w:shd w:val="clear" w:color="auto" w:fill="F2F2F2"/>
            <w:vAlign w:val="center"/>
          </w:tcPr>
          <w:p w:rsidR="004F4707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4F4707" w:rsidRPr="0060453F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4707" w:rsidRPr="0060453F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Наличие в ЭБС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      </w:r>
            <w:hyperlink r:id="rId170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http://www.iprbookshop.ru/57073.html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      </w:r>
            <w:hyperlink r:id="rId171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http://www.iprbookshop.ru/72947.html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      </w:r>
            <w:hyperlink r:id="rId172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http://www.iprbookshop.ru/91277.html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      </w:r>
            <w:hyperlink r:id="rId173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http://www.iprbookshop.ru/61472.html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      </w:r>
            <w:hyperlink r:id="rId174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http://www.iprbookshop.ru/60028.html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      </w:r>
            <w:hyperlink r:id="rId175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http://www.iprbookshop.ru/91639.html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CFCFC"/>
              </w:rPr>
      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      </w:r>
            <w:hyperlink r:id="rId176" w:history="1">
              <w:r w:rsidRPr="005E336D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http://www.iprbookshop.ru/54473.html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  <w:lang w:bidi="en-US"/>
              </w:rPr>
      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</w:t>
            </w:r>
            <w:r w:rsidRPr="005E336D">
              <w:rPr>
                <w:sz w:val="24"/>
                <w:szCs w:val="24"/>
                <w:shd w:val="clear" w:color="auto" w:fill="FFFFFF"/>
                <w:lang w:bidi="en-US"/>
              </w:rPr>
              <w:lastRenderedPageBreak/>
              <w:t xml:space="preserve">Пресс, 2011.— 198 </w:t>
            </w:r>
            <w:r w:rsidRPr="005E336D">
              <w:rPr>
                <w:sz w:val="24"/>
                <w:szCs w:val="24"/>
                <w:shd w:val="clear" w:color="auto" w:fill="FFFFFF"/>
                <w:lang w:val="en-US" w:bidi="en-US"/>
              </w:rPr>
              <w:t>c</w:t>
            </w:r>
            <w:r w:rsidRPr="005E336D">
              <w:rPr>
                <w:sz w:val="24"/>
                <w:szCs w:val="24"/>
                <w:shd w:val="clear" w:color="auto" w:fill="FFFFFF"/>
                <w:lang w:bidi="en-US"/>
              </w:rPr>
              <w:t xml:space="preserve">.— Режим доступа: </w:t>
            </w:r>
            <w:hyperlink r:id="rId177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http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://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www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iprbookshop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ru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/8968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lastRenderedPageBreak/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      </w:r>
            <w:hyperlink r:id="rId178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http://www.iprbookshop.ru/24901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C65CF3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      </w:r>
            <w:hyperlink r:id="rId179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http://www.iprbookshop.ru/8972</w:t>
              </w:r>
            </w:hyperlink>
          </w:p>
        </w:tc>
        <w:tc>
          <w:tcPr>
            <w:tcW w:w="1134" w:type="dxa"/>
          </w:tcPr>
          <w:p w:rsidR="004F4707" w:rsidRPr="00C65CF3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</w:tbl>
    <w:p w:rsidR="00716933" w:rsidRDefault="00716933" w:rsidP="002C7876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222BA1" w:rsidRPr="00716933" w:rsidRDefault="00222BA1" w:rsidP="002C7876">
      <w:pPr>
        <w:ind w:firstLine="0"/>
        <w:contextualSpacing/>
        <w:jc w:val="center"/>
        <w:rPr>
          <w:b/>
          <w:sz w:val="24"/>
          <w:szCs w:val="24"/>
          <w:lang w:eastAsia="en-US"/>
        </w:rPr>
      </w:pPr>
      <w:r w:rsidRPr="00716933">
        <w:rPr>
          <w:b/>
          <w:sz w:val="24"/>
          <w:szCs w:val="24"/>
          <w:lang w:eastAsia="en-US"/>
        </w:rPr>
        <w:t>7.3.Нормативн</w:t>
      </w:r>
      <w:r w:rsidR="004F4707">
        <w:rPr>
          <w:b/>
          <w:sz w:val="24"/>
          <w:szCs w:val="24"/>
          <w:lang w:eastAsia="en-US"/>
        </w:rPr>
        <w:t>ые</w:t>
      </w:r>
      <w:r w:rsidRPr="00716933">
        <w:rPr>
          <w:b/>
          <w:sz w:val="24"/>
          <w:szCs w:val="24"/>
          <w:lang w:eastAsia="en-US"/>
        </w:rPr>
        <w:t xml:space="preserve"> правовые акты, материалы судебной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767"/>
        <w:gridCol w:w="1518"/>
        <w:gridCol w:w="2207"/>
      </w:tblGrid>
      <w:tr w:rsidR="00222BA1" w:rsidRPr="00915C6E" w:rsidTr="005151A6">
        <w:tc>
          <w:tcPr>
            <w:tcW w:w="546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083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Принят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Источник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222BA1" w:rsidP="00CE2730">
            <w:pPr>
              <w:ind w:firstLine="0"/>
              <w:rPr>
                <w:sz w:val="24"/>
                <w:szCs w:val="24"/>
                <w:lang w:eastAsia="en-US"/>
              </w:rPr>
            </w:pPr>
            <w:r w:rsidRPr="00CE2730">
              <w:rPr>
                <w:sz w:val="24"/>
                <w:szCs w:val="24"/>
                <w:lang w:eastAsia="en-US"/>
              </w:rPr>
              <w:t>Конституция Российской Федерации  (с учетом поправок, внесенных Законами РФ о поправках к конституции РФ от 30.12.2008 N 6-ФКЗ, от 30.12.2008 N 7-ФКЗ, от 05.02.2014 N 2-ФКЗ, от 21.07.2014 N 11-ФКЗ) (с последующими изменениями и дополнениями)</w:t>
            </w:r>
          </w:p>
          <w:p w:rsidR="00CE2730" w:rsidRPr="00CE2730" w:rsidRDefault="00CE2730" w:rsidP="00CE2730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B61E0">
              <w:rPr>
                <w:sz w:val="22"/>
                <w:szCs w:val="22"/>
                <w:lang w:eastAsia="en-US"/>
              </w:rPr>
              <w:t>(принята всенародным голосованием 12.12.1993)</w:t>
            </w:r>
          </w:p>
        </w:tc>
        <w:tc>
          <w:tcPr>
            <w:tcW w:w="2268" w:type="dxa"/>
          </w:tcPr>
          <w:p w:rsidR="00222BA1" w:rsidRPr="006A4065" w:rsidRDefault="00222BA1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4065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Default="004821B6" w:rsidP="00CE2730">
            <w:pPr>
              <w:ind w:firstLine="0"/>
              <w:rPr>
                <w:sz w:val="24"/>
                <w:szCs w:val="24"/>
              </w:rPr>
            </w:pPr>
            <w:hyperlink r:id="rId180" w:anchor="/document/12152272/paragraph/122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 муниципальной службе в Российской Федерации"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  <w:p w:rsidR="00CE2730" w:rsidRPr="00CE2730" w:rsidRDefault="00CE2730" w:rsidP="00CE2730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2 марта 2007 г. N 25-ФЗ</w:t>
            </w:r>
          </w:p>
        </w:tc>
        <w:tc>
          <w:tcPr>
            <w:tcW w:w="2268" w:type="dxa"/>
          </w:tcPr>
          <w:p w:rsidR="00222BA1" w:rsidRPr="006A4065" w:rsidRDefault="00222BA1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4065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4821B6" w:rsidP="00CE2730">
            <w:pPr>
              <w:ind w:firstLine="0"/>
              <w:rPr>
                <w:sz w:val="24"/>
                <w:szCs w:val="24"/>
                <w:lang w:eastAsia="en-US"/>
              </w:rPr>
            </w:pPr>
            <w:hyperlink r:id="rId181" w:anchor="/document/12164203/paragraph/2460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 противодействии коррупции"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25 декабря 2008 г. N 273-ФЗ</w:t>
            </w:r>
          </w:p>
        </w:tc>
        <w:tc>
          <w:tcPr>
            <w:tcW w:w="2268" w:type="dxa"/>
          </w:tcPr>
          <w:p w:rsidR="00222BA1" w:rsidRDefault="00222BA1" w:rsidP="005151A6">
            <w:pPr>
              <w:ind w:firstLine="0"/>
              <w:jc w:val="left"/>
            </w:pPr>
            <w:r w:rsidRPr="00C43E96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4821B6" w:rsidP="00CE2730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hyperlink r:id="rId182" w:anchor="/document/12136354/paragraph/1073909686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 государственной гражданской службе Российской Федерации"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  <w:p w:rsidR="00CE2730" w:rsidRPr="00CE2730" w:rsidRDefault="00CE2730" w:rsidP="00CE2730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27 июля 2004 г. N 79-ФЗ</w:t>
            </w:r>
          </w:p>
        </w:tc>
        <w:tc>
          <w:tcPr>
            <w:tcW w:w="2268" w:type="dxa"/>
          </w:tcPr>
          <w:p w:rsidR="00222BA1" w:rsidRDefault="00222BA1" w:rsidP="005151A6">
            <w:pPr>
              <w:jc w:val="left"/>
            </w:pPr>
            <w:r w:rsidRPr="00C43E96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4821B6" w:rsidP="00CE2730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hyperlink r:id="rId183" w:anchor="/document/12117177/paragraph/5796060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6 октября 1999 г. N 184-ФЗ</w:t>
            </w:r>
          </w:p>
        </w:tc>
        <w:tc>
          <w:tcPr>
            <w:tcW w:w="2268" w:type="dxa"/>
          </w:tcPr>
          <w:p w:rsidR="00222BA1" w:rsidRDefault="00222BA1" w:rsidP="005151A6">
            <w:pPr>
              <w:ind w:firstLine="0"/>
              <w:jc w:val="left"/>
            </w:pPr>
            <w:r w:rsidRPr="00C43E96">
              <w:rPr>
                <w:sz w:val="24"/>
                <w:szCs w:val="24"/>
              </w:rPr>
              <w:t>СПС Консультант Плюс</w:t>
            </w:r>
          </w:p>
        </w:tc>
      </w:tr>
    </w:tbl>
    <w:p w:rsidR="00222BA1" w:rsidRPr="00716933" w:rsidRDefault="00222BA1" w:rsidP="002C7876">
      <w:pPr>
        <w:ind w:firstLine="0"/>
        <w:contextualSpacing/>
        <w:jc w:val="center"/>
        <w:rPr>
          <w:b/>
          <w:sz w:val="24"/>
          <w:szCs w:val="24"/>
          <w:lang w:eastAsia="en-US"/>
        </w:rPr>
      </w:pPr>
      <w:bookmarkStart w:id="4" w:name="_Toc433697904"/>
      <w:r w:rsidRPr="00716933">
        <w:rPr>
          <w:b/>
          <w:sz w:val="24"/>
          <w:szCs w:val="24"/>
          <w:lang w:eastAsia="en-US"/>
        </w:rPr>
        <w:t xml:space="preserve">7.4.Периодические издания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6532"/>
        <w:gridCol w:w="1559"/>
        <w:gridCol w:w="1418"/>
      </w:tblGrid>
      <w:tr w:rsidR="00222BA1" w:rsidRPr="00BA226F" w:rsidTr="005151A6">
        <w:tc>
          <w:tcPr>
            <w:tcW w:w="522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532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Данные издания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Наличие в библиотеке филиала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Наличие в ЭБС</w:t>
            </w:r>
          </w:p>
        </w:tc>
      </w:tr>
      <w:tr w:rsidR="00222BA1" w:rsidRPr="00986624" w:rsidTr="005151A6">
        <w:tc>
          <w:tcPr>
            <w:tcW w:w="522" w:type="dxa"/>
          </w:tcPr>
          <w:p w:rsidR="00222BA1" w:rsidRPr="00986624" w:rsidRDefault="00222BA1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222BA1" w:rsidRPr="00D510AD" w:rsidRDefault="00D510AD" w:rsidP="00D510AD">
            <w:pPr>
              <w:ind w:firstLine="0"/>
              <w:rPr>
                <w:sz w:val="24"/>
                <w:szCs w:val="24"/>
                <w:lang w:eastAsia="en-US"/>
              </w:rPr>
            </w:pPr>
            <w:r w:rsidRPr="00D510AD">
              <w:rPr>
                <w:sz w:val="24"/>
                <w:szCs w:val="24"/>
                <w:shd w:val="clear" w:color="auto" w:fill="FFFFFF"/>
              </w:rPr>
              <w:t xml:space="preserve">Журнал «Вестник Московского университета. Серия 10. Журналистика» – рецензируемое научное издание с периодичностью выхода 6 раз в год. Публикуемые в нем материалы посвящены проблемам журналистики, СМИ, массовой коммуникации. Журнал ориентирован на публикацию статей, представляющих собой результаты самостоятельного исследования, организованного и проведенного в рамках научного подхода. Авторы – ведущие российские и зарубежные ученые и исследователи. Журнал входит в Перечень рецензируемых научных изданий, в которых должны быть опубликованы основные научные </w:t>
            </w:r>
            <w:r w:rsidRPr="00D510AD">
              <w:rPr>
                <w:sz w:val="24"/>
                <w:szCs w:val="24"/>
                <w:shd w:val="clear" w:color="auto" w:fill="FFFFFF"/>
              </w:rPr>
              <w:lastRenderedPageBreak/>
              <w:t>результаты диссертаций на соискание ученой степени кандидата наук, на соискание ученой степени доктора наук Высшей аттестационной комиссии (ВАК) при Министерстве образования и науки Российской Федерации. Журнал «Вестник Московского университета. Серия 10. Журналистика» включен в систему Российского индекса научного цитирования (РИНЦ).</w:t>
            </w:r>
          </w:p>
        </w:tc>
        <w:tc>
          <w:tcPr>
            <w:tcW w:w="1559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222BA1" w:rsidRPr="00986624" w:rsidTr="005151A6">
        <w:tc>
          <w:tcPr>
            <w:tcW w:w="522" w:type="dxa"/>
          </w:tcPr>
          <w:p w:rsidR="00222BA1" w:rsidRPr="00986624" w:rsidRDefault="00222BA1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222BA1" w:rsidRPr="00D510AD" w:rsidRDefault="004821B6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184" w:history="1">
              <w:r w:rsidR="00D510AD"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Актуальные вопросы современной науки. </w:t>
              </w:r>
            </w:hyperlink>
            <w:r w:rsidR="00D510AD" w:rsidRPr="00D510AD">
              <w:rPr>
                <w:sz w:val="24"/>
                <w:szCs w:val="24"/>
              </w:rPr>
              <w:t>Учредитель журнала «Актуальные вопросы современной науки» – Автономная некоммерческая организация высшего образования «ПЕРМСКИЙ ИНСТИТУТ ЭКОНОМИКИ И ФИНАНСОВ». Тематика журнала: «Экономика и управление» (в т.ч. «Прикладная информатика в экономике»), «Юриспруденция», «Реклама и связи с общественностью». Полные тексты материалов, опубликованных в журнале, включаются в национальную информационно-аналитическую систему «Российский индекс научного цитирования» (РИНЦ).</w:t>
            </w:r>
          </w:p>
        </w:tc>
        <w:tc>
          <w:tcPr>
            <w:tcW w:w="1559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222BA1" w:rsidRPr="00986624" w:rsidTr="005151A6">
        <w:tc>
          <w:tcPr>
            <w:tcW w:w="522" w:type="dxa"/>
          </w:tcPr>
          <w:p w:rsidR="00222BA1" w:rsidRPr="00986624" w:rsidRDefault="00222BA1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222BA1" w:rsidRPr="00D510AD" w:rsidRDefault="00D510AD" w:rsidP="00D510AD">
            <w:pPr>
              <w:ind w:firstLine="0"/>
              <w:rPr>
                <w:sz w:val="24"/>
                <w:szCs w:val="24"/>
                <w:lang w:eastAsia="en-US"/>
              </w:rPr>
            </w:pPr>
            <w:r w:rsidRPr="00D510AD">
              <w:rPr>
                <w:sz w:val="24"/>
                <w:szCs w:val="24"/>
                <w:shd w:val="clear" w:color="auto" w:fill="FFFFFF"/>
              </w:rPr>
              <w:t>"Вестник Волгоградского государственного университета" издается с 1996г. В журнале публикуются результаты научных исследований по математике, физике, истории, археологии, регионоведению, международным отношениям, философии, социологии, экономике, экологии, языкознанию, литературоведению, журналистике, юриспруденции, проблемам университетского образования и другим научным направлениям. Предназначен для широкого ознакомления научной общественности с достижениями научных школ Волгоградского государственного университета. Все серии журнала "Вестник Волгоградского государственного университета" включены в Российский индекс научного цитирования.</w:t>
            </w:r>
          </w:p>
        </w:tc>
        <w:tc>
          <w:tcPr>
            <w:tcW w:w="1559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D510AD" w:rsidRPr="00986624" w:rsidTr="005151A6">
        <w:tc>
          <w:tcPr>
            <w:tcW w:w="522" w:type="dxa"/>
          </w:tcPr>
          <w:p w:rsidR="00D510AD" w:rsidRPr="00986624" w:rsidRDefault="00D510AD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D510AD" w:rsidRPr="00D510AD" w:rsidRDefault="004821B6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185" w:history="1">
              <w:r w:rsidR="00D510AD"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Вестник Донского государственного технического университета. </w:t>
              </w:r>
            </w:hyperlink>
            <w:r w:rsidR="00D510AD" w:rsidRPr="00D510AD">
              <w:rPr>
                <w:sz w:val="24"/>
                <w:szCs w:val="24"/>
              </w:rPr>
              <w:t xml:space="preserve">Журнал «Вестник ДГТУ» создан в целях обеспечения современного качества образования на основе сохранения его фундаментальности и соответствия актуальным потребностям личности, общества и государства. Издание призвано способствовать укреплению, расширению целостного научно-информационного пространства России и успешной интеграции его в мировое научное информационное пространство. Адресован журнал тем, кто разрабатывает стратегические направления развития современной науки: ученым, аспирантам, магистрантам, инженерно-техническим работникам, преподавателям-практикам, перед которыми стоит задача обеспечения высокого качества всех уровней инженерно-технического образования на основе его фундаментализации, информатизации и использования новейших достижений науки и техники. На страницах журнала активно обсуждаются наиболее актуальные проблемы современной науки и результаты фундаментальных исследований в области технических наук, приборостроения, </w:t>
            </w:r>
            <w:r w:rsidR="00D510AD" w:rsidRPr="00D510AD">
              <w:rPr>
                <w:sz w:val="24"/>
                <w:szCs w:val="24"/>
              </w:rPr>
              <w:lastRenderedPageBreak/>
              <w:t>машиностроения, математики, физики, информационных технологий, компьютерной безопасности, медиакоммуникаций, мультимедийных технологий, безопасности жизнедеятельности человека охраны окружающей среды и общественных наук.</w:t>
            </w:r>
          </w:p>
        </w:tc>
        <w:tc>
          <w:tcPr>
            <w:tcW w:w="1559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D510AD" w:rsidRPr="00986624" w:rsidTr="005151A6">
        <w:tc>
          <w:tcPr>
            <w:tcW w:w="522" w:type="dxa"/>
          </w:tcPr>
          <w:p w:rsidR="00D510AD" w:rsidRPr="00986624" w:rsidRDefault="00D510AD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D510AD" w:rsidRPr="00D510AD" w:rsidRDefault="004821B6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186" w:history="1">
              <w:r w:rsidR="00D510AD"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Вестник КазНУ. Серия журналистики. </w:t>
              </w:r>
            </w:hyperlink>
            <w:r w:rsidR="00D510AD" w:rsidRPr="00D510AD">
              <w:rPr>
                <w:sz w:val="24"/>
                <w:szCs w:val="24"/>
              </w:rPr>
              <w:t>Публикуются материалы по истории, теории и практике журналистики, научные обзоры, статьи, результаты новейших научных исследований и разработок по казахской журналистике.</w:t>
            </w:r>
          </w:p>
        </w:tc>
        <w:tc>
          <w:tcPr>
            <w:tcW w:w="1559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D510AD" w:rsidRPr="00986624" w:rsidTr="005151A6">
        <w:tc>
          <w:tcPr>
            <w:tcW w:w="522" w:type="dxa"/>
          </w:tcPr>
          <w:p w:rsidR="00D510AD" w:rsidRPr="00986624" w:rsidRDefault="00D510AD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D510AD" w:rsidRPr="00D510AD" w:rsidRDefault="004821B6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187" w:history="1">
              <w:r w:rsidR="00D510AD"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Вестник Российского университета дружбы народов. Серия Литературоведение. Журналистика. </w:t>
              </w:r>
            </w:hyperlink>
            <w:r w:rsidR="00D510AD" w:rsidRPr="00D510AD">
              <w:rPr>
                <w:sz w:val="24"/>
                <w:szCs w:val="24"/>
              </w:rPr>
              <w:t>Журнал является периодическим рецензируемым научным изданием в области литературоведческих исследований и журналистики. Журнал является международным как по составу редакционной коллегии, так и по авторам и тематике публикаций. Цель журнала – научный обмен и сотрудничество между российскими и зарубежными учеными, публикация результатов научных исследований по широкому кругу актуальных проблем литературоведения и журналистики, освещение научной деятельности профессионального сообщества литературоведов и журналистов. Приоритетными направлениями являются современная и классическая литература, теория и история журналистики, массовая коммуникация</w:t>
            </w:r>
          </w:p>
        </w:tc>
        <w:tc>
          <w:tcPr>
            <w:tcW w:w="1559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222BA1" w:rsidRPr="00716933" w:rsidRDefault="00222BA1" w:rsidP="00F8350B">
      <w:pPr>
        <w:pStyle w:val="2"/>
        <w:numPr>
          <w:ilvl w:val="0"/>
          <w:numId w:val="22"/>
        </w:numPr>
        <w:spacing w:before="200" w:after="100"/>
        <w:ind w:left="0" w:hanging="5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 xml:space="preserve">РЕСУРСЫ ИНФОРМАЦИОННО-ТЕЛЕКОММУНИКАЦИОННОЙ СЕТИ "ИНТЕРНЕТ", НЕОБХОДИМЫЕ ДЛЯ ОСВОЕНИЯ ДИСЦИПЛИНЫ </w:t>
      </w:r>
      <w:bookmarkEnd w:id="4"/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368"/>
        <w:gridCol w:w="4111"/>
      </w:tblGrid>
      <w:tr w:rsidR="00222BA1" w:rsidRPr="002A2644" w:rsidTr="00B80ED9">
        <w:tc>
          <w:tcPr>
            <w:tcW w:w="550" w:type="dxa"/>
            <w:shd w:val="clear" w:color="auto" w:fill="F2F2F2"/>
            <w:vAlign w:val="center"/>
          </w:tcPr>
          <w:p w:rsidR="00222BA1" w:rsidRPr="002A2644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A2644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68" w:type="dxa"/>
            <w:shd w:val="clear" w:color="auto" w:fill="F2F2F2"/>
            <w:vAlign w:val="center"/>
          </w:tcPr>
          <w:p w:rsidR="00222BA1" w:rsidRPr="002A2644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A2644">
              <w:rPr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222BA1" w:rsidRPr="002A2644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A2644">
              <w:rPr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222BA1" w:rsidRPr="009D5F7A" w:rsidTr="00B80ED9">
        <w:tc>
          <w:tcPr>
            <w:tcW w:w="550" w:type="dxa"/>
          </w:tcPr>
          <w:p w:rsidR="00222BA1" w:rsidRPr="009D5F7A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4821B6" w:rsidP="00A87481">
            <w:pPr>
              <w:ind w:firstLine="0"/>
              <w:rPr>
                <w:sz w:val="22"/>
                <w:szCs w:val="22"/>
                <w:lang w:eastAsia="en-US"/>
              </w:rPr>
            </w:pPr>
            <w:hyperlink r:id="rId188" w:history="1">
              <w:r w:rsidR="00F8350B" w:rsidRPr="00A87481">
                <w:rPr>
                  <w:rStyle w:val="af0"/>
                  <w:sz w:val="22"/>
                  <w:szCs w:val="22"/>
                </w:rPr>
                <w:t>www.kremlin.ru</w:t>
              </w:r>
            </w:hyperlink>
          </w:p>
        </w:tc>
        <w:tc>
          <w:tcPr>
            <w:tcW w:w="4111" w:type="dxa"/>
          </w:tcPr>
          <w:p w:rsidR="00222BA1" w:rsidRDefault="00222BA1" w:rsidP="00A87481">
            <w:pPr>
              <w:ind w:firstLine="0"/>
              <w:rPr>
                <w:sz w:val="22"/>
                <w:szCs w:val="22"/>
                <w:lang w:eastAsia="en-US"/>
              </w:rPr>
            </w:pPr>
            <w:r w:rsidRPr="00A87481">
              <w:rPr>
                <w:sz w:val="22"/>
                <w:szCs w:val="22"/>
                <w:lang w:eastAsia="en-US"/>
              </w:rPr>
              <w:t>Официальный сайт Президента РФ.</w:t>
            </w:r>
          </w:p>
          <w:p w:rsidR="001B44D0" w:rsidRPr="00A87481" w:rsidRDefault="001B44D0" w:rsidP="00A87481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222BA1" w:rsidRPr="009D5F7A" w:rsidTr="00B80ED9">
        <w:tc>
          <w:tcPr>
            <w:tcW w:w="550" w:type="dxa"/>
          </w:tcPr>
          <w:p w:rsidR="00222BA1" w:rsidRPr="009D5F7A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4821B6" w:rsidP="00A8748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r:id="rId189" w:history="1">
              <w:r w:rsidR="00F8350B" w:rsidRPr="00A87481">
                <w:rPr>
                  <w:rStyle w:val="af0"/>
                  <w:sz w:val="22"/>
                  <w:szCs w:val="22"/>
                </w:rPr>
                <w:t>www.government.ru</w:t>
              </w:r>
            </w:hyperlink>
            <w:r w:rsidR="00222BA1" w:rsidRPr="00A8748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:rsidR="00222BA1" w:rsidRDefault="00222BA1" w:rsidP="00A87481">
            <w:pPr>
              <w:ind w:firstLine="0"/>
              <w:rPr>
                <w:sz w:val="22"/>
                <w:szCs w:val="22"/>
              </w:rPr>
            </w:pPr>
            <w:r w:rsidRPr="00A87481">
              <w:rPr>
                <w:sz w:val="22"/>
                <w:szCs w:val="22"/>
                <w:lang w:eastAsia="en-US"/>
              </w:rPr>
              <w:t xml:space="preserve">Официальный сайт </w:t>
            </w:r>
            <w:r w:rsidRPr="00A87481">
              <w:rPr>
                <w:sz w:val="22"/>
                <w:szCs w:val="22"/>
              </w:rPr>
              <w:t>Правительства Российской Федерации</w:t>
            </w:r>
          </w:p>
          <w:p w:rsidR="001B44D0" w:rsidRPr="00A87481" w:rsidRDefault="001B44D0" w:rsidP="00A87481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222BA1" w:rsidRPr="009D5F7A" w:rsidTr="00B80ED9">
        <w:tc>
          <w:tcPr>
            <w:tcW w:w="550" w:type="dxa"/>
          </w:tcPr>
          <w:p w:rsidR="00222BA1" w:rsidRPr="009D5F7A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4821B6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hyperlink r:id="rId190" w:history="1">
              <w:r w:rsidR="00F8350B" w:rsidRPr="00A87481">
                <w:rPr>
                  <w:rStyle w:val="af0"/>
                  <w:sz w:val="22"/>
                  <w:szCs w:val="22"/>
                </w:rPr>
                <w:t>www.gov.ru</w:t>
              </w:r>
            </w:hyperlink>
          </w:p>
          <w:p w:rsidR="00F8350B" w:rsidRPr="00A87481" w:rsidRDefault="00F8350B" w:rsidP="00A8748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22BA1" w:rsidRPr="00A87481" w:rsidRDefault="00222BA1" w:rsidP="00A87481">
            <w:pPr>
              <w:ind w:firstLine="0"/>
              <w:rPr>
                <w:sz w:val="22"/>
                <w:szCs w:val="22"/>
                <w:lang w:eastAsia="en-US"/>
              </w:rPr>
            </w:pPr>
            <w:r w:rsidRPr="00A87481">
              <w:rPr>
                <w:sz w:val="22"/>
                <w:szCs w:val="22"/>
              </w:rPr>
              <w:t>Официальная Россия: Сервер органов государственной власти Российской Федерации</w:t>
            </w:r>
          </w:p>
        </w:tc>
      </w:tr>
      <w:tr w:rsidR="00222BA1" w:rsidRPr="00F465F3" w:rsidTr="00B80ED9">
        <w:tc>
          <w:tcPr>
            <w:tcW w:w="550" w:type="dxa"/>
          </w:tcPr>
          <w:p w:rsidR="00222BA1" w:rsidRPr="00F465F3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4821B6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hyperlink r:id="rId191" w:history="1">
              <w:r w:rsidR="00F8350B" w:rsidRPr="00A87481">
                <w:rPr>
                  <w:rStyle w:val="af0"/>
                  <w:sz w:val="22"/>
                  <w:szCs w:val="22"/>
                </w:rPr>
                <w:t>www.duma.gov.ru</w:t>
              </w:r>
            </w:hyperlink>
          </w:p>
          <w:p w:rsidR="00F8350B" w:rsidRPr="00A87481" w:rsidRDefault="00F8350B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222BA1" w:rsidRPr="00A87481" w:rsidRDefault="00222BA1" w:rsidP="00A87481">
            <w:pPr>
              <w:ind w:firstLine="0"/>
              <w:rPr>
                <w:sz w:val="22"/>
                <w:szCs w:val="22"/>
              </w:rPr>
            </w:pPr>
            <w:r w:rsidRPr="00A87481">
              <w:rPr>
                <w:sz w:val="22"/>
                <w:szCs w:val="22"/>
              </w:rPr>
              <w:t>Государственная Дума Федерального Собрания Российской Федерации: Официальный сайт.</w:t>
            </w:r>
          </w:p>
        </w:tc>
      </w:tr>
      <w:tr w:rsidR="009C2E1D" w:rsidRPr="00F465F3" w:rsidTr="00B80ED9">
        <w:tc>
          <w:tcPr>
            <w:tcW w:w="550" w:type="dxa"/>
          </w:tcPr>
          <w:p w:rsidR="009C2E1D" w:rsidRPr="00F465F3" w:rsidRDefault="009C2E1D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9C2E1D" w:rsidRPr="00A87481" w:rsidRDefault="004821B6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hyperlink r:id="rId192" w:history="1">
              <w:r w:rsidR="009C2E1D" w:rsidRPr="00A87481">
                <w:rPr>
                  <w:rStyle w:val="af0"/>
                  <w:sz w:val="22"/>
                  <w:szCs w:val="22"/>
                </w:rPr>
                <w:t>http://www.mediascope.ru/node/899</w:t>
              </w:r>
            </w:hyperlink>
          </w:p>
        </w:tc>
        <w:tc>
          <w:tcPr>
            <w:tcW w:w="4111" w:type="dxa"/>
          </w:tcPr>
          <w:p w:rsidR="009C2E1D" w:rsidRPr="00A87481" w:rsidRDefault="009C2E1D" w:rsidP="00A87481">
            <w:pPr>
              <w:ind w:firstLine="0"/>
              <w:rPr>
                <w:sz w:val="22"/>
                <w:szCs w:val="22"/>
              </w:rPr>
            </w:pPr>
            <w:r w:rsidRPr="00A87481">
              <w:rPr>
                <w:sz w:val="22"/>
                <w:szCs w:val="22"/>
              </w:rPr>
              <w:t>Электронный научный журнал «Медиаскоп»</w:t>
            </w:r>
          </w:p>
        </w:tc>
      </w:tr>
      <w:tr w:rsidR="009C2E1D" w:rsidRPr="00F465F3" w:rsidTr="00B80ED9">
        <w:tc>
          <w:tcPr>
            <w:tcW w:w="550" w:type="dxa"/>
          </w:tcPr>
          <w:p w:rsidR="009C2E1D" w:rsidRPr="00F465F3" w:rsidRDefault="009C2E1D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9C2E1D" w:rsidRPr="00A87481" w:rsidRDefault="004821B6" w:rsidP="00A87481">
            <w:pPr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hyperlink r:id="rId193" w:history="1">
              <w:r w:rsidR="009C2E1D" w:rsidRPr="00A87481">
                <w:rPr>
                  <w:rStyle w:val="af0"/>
                  <w:sz w:val="22"/>
                  <w:szCs w:val="22"/>
                </w:rPr>
                <w:t>http://stanlykajurov.narod.ru/internetpr.htm</w:t>
              </w:r>
            </w:hyperlink>
          </w:p>
        </w:tc>
        <w:tc>
          <w:tcPr>
            <w:tcW w:w="4111" w:type="dxa"/>
          </w:tcPr>
          <w:p w:rsidR="009C2E1D" w:rsidRPr="00A87481" w:rsidRDefault="009C2E1D" w:rsidP="00A87481">
            <w:pPr>
              <w:ind w:firstLine="0"/>
              <w:rPr>
                <w:bCs/>
                <w:sz w:val="22"/>
                <w:szCs w:val="22"/>
              </w:rPr>
            </w:pPr>
            <w:r w:rsidRPr="00A87481">
              <w:rPr>
                <w:bCs/>
                <w:sz w:val="22"/>
                <w:szCs w:val="22"/>
              </w:rPr>
              <w:t xml:space="preserve">Интернет </w:t>
            </w:r>
            <w:r w:rsidRPr="00A87481">
              <w:rPr>
                <w:bCs/>
                <w:sz w:val="22"/>
                <w:szCs w:val="22"/>
                <w:lang w:val="en-US"/>
              </w:rPr>
              <w:t>PR</w:t>
            </w:r>
          </w:p>
        </w:tc>
      </w:tr>
      <w:tr w:rsidR="009C2E1D" w:rsidRPr="00F465F3" w:rsidTr="00B80ED9">
        <w:tc>
          <w:tcPr>
            <w:tcW w:w="550" w:type="dxa"/>
          </w:tcPr>
          <w:p w:rsidR="009C2E1D" w:rsidRPr="00F465F3" w:rsidRDefault="009C2E1D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9C2E1D" w:rsidRPr="00A87481" w:rsidRDefault="004821B6" w:rsidP="00A87481">
            <w:pPr>
              <w:ind w:firstLine="0"/>
              <w:jc w:val="left"/>
              <w:rPr>
                <w:sz w:val="22"/>
                <w:szCs w:val="22"/>
              </w:rPr>
            </w:pPr>
            <w:hyperlink r:id="rId194" w:history="1">
              <w:r w:rsidR="00A87481" w:rsidRPr="00A87481">
                <w:rPr>
                  <w:rStyle w:val="af0"/>
                  <w:sz w:val="22"/>
                  <w:szCs w:val="22"/>
                </w:rPr>
                <w:t>https://vestnik.journ.msu.ru/books/2012/1/korporativnaya-internet-kommunikatsiya-v-sisteme-svyazey-s-obshchestvennostyu1/</w:t>
              </w:r>
            </w:hyperlink>
          </w:p>
        </w:tc>
        <w:tc>
          <w:tcPr>
            <w:tcW w:w="4111" w:type="dxa"/>
          </w:tcPr>
          <w:p w:rsidR="009C2E1D" w:rsidRPr="00C65CF3" w:rsidRDefault="00A87481" w:rsidP="001B44D0">
            <w:pPr>
              <w:pStyle w:val="11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 w:rsidRPr="004C38DB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Корпоративная интернет-коммуникация в системе связей с общественностью (Часть 1)</w:t>
            </w:r>
          </w:p>
        </w:tc>
      </w:tr>
      <w:tr w:rsidR="001B44D0" w:rsidRPr="00F465F3" w:rsidTr="00B80ED9">
        <w:tc>
          <w:tcPr>
            <w:tcW w:w="550" w:type="dxa"/>
          </w:tcPr>
          <w:p w:rsidR="001B44D0" w:rsidRPr="00F465F3" w:rsidRDefault="001B44D0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1B44D0" w:rsidRPr="00B80ED9" w:rsidRDefault="004821B6" w:rsidP="00A87481">
            <w:pPr>
              <w:ind w:firstLine="0"/>
              <w:jc w:val="left"/>
              <w:rPr>
                <w:sz w:val="24"/>
                <w:szCs w:val="24"/>
              </w:rPr>
            </w:pPr>
            <w:hyperlink r:id="rId195" w:history="1">
              <w:r w:rsidR="00B80ED9" w:rsidRPr="00B80ED9">
                <w:rPr>
                  <w:rStyle w:val="af0"/>
                  <w:sz w:val="24"/>
                  <w:szCs w:val="24"/>
                </w:rPr>
                <w:t>http://www.prjournal.ru/</w:t>
              </w:r>
            </w:hyperlink>
          </w:p>
        </w:tc>
        <w:tc>
          <w:tcPr>
            <w:tcW w:w="4111" w:type="dxa"/>
          </w:tcPr>
          <w:p w:rsidR="001B44D0" w:rsidRPr="00C65CF3" w:rsidRDefault="00B80ED9" w:rsidP="001B44D0">
            <w:pPr>
              <w:pStyle w:val="11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B80ED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PR</w:t>
            </w:r>
            <w:r w:rsidRPr="004C38D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в России</w:t>
            </w:r>
          </w:p>
        </w:tc>
      </w:tr>
      <w:tr w:rsidR="001B44D0" w:rsidRPr="00F465F3" w:rsidTr="00B80ED9">
        <w:tc>
          <w:tcPr>
            <w:tcW w:w="550" w:type="dxa"/>
          </w:tcPr>
          <w:p w:rsidR="001B44D0" w:rsidRPr="00F465F3" w:rsidRDefault="001B44D0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1B44D0" w:rsidRPr="00B80ED9" w:rsidRDefault="004821B6" w:rsidP="00A87481">
            <w:pPr>
              <w:ind w:firstLine="0"/>
              <w:jc w:val="left"/>
              <w:rPr>
                <w:sz w:val="24"/>
                <w:szCs w:val="24"/>
              </w:rPr>
            </w:pPr>
            <w:hyperlink r:id="rId196" w:history="1">
              <w:r w:rsidR="00B80ED9" w:rsidRPr="00B80ED9">
                <w:rPr>
                  <w:rStyle w:val="af0"/>
                  <w:sz w:val="24"/>
                  <w:szCs w:val="24"/>
                </w:rPr>
                <w:t>https://pr-news.spb.ru/</w:t>
              </w:r>
            </w:hyperlink>
          </w:p>
        </w:tc>
        <w:tc>
          <w:tcPr>
            <w:tcW w:w="4111" w:type="dxa"/>
          </w:tcPr>
          <w:p w:rsidR="001B44D0" w:rsidRPr="00C65CF3" w:rsidRDefault="00B80ED9" w:rsidP="001B44D0">
            <w:pPr>
              <w:pStyle w:val="11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4C38D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Новости индустрии </w:t>
            </w:r>
            <w:r w:rsidRPr="00B80ED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PR</w:t>
            </w:r>
          </w:p>
        </w:tc>
      </w:tr>
    </w:tbl>
    <w:p w:rsidR="00716933" w:rsidRPr="00716933" w:rsidRDefault="00716933" w:rsidP="00716933">
      <w:pPr>
        <w:pStyle w:val="2"/>
        <w:spacing w:before="200" w:after="100"/>
        <w:ind w:left="714"/>
        <w:jc w:val="both"/>
        <w:rPr>
          <w:rFonts w:ascii="Times New Roman" w:hAnsi="Times New Roman"/>
          <w:sz w:val="24"/>
          <w:szCs w:val="24"/>
        </w:rPr>
      </w:pPr>
      <w:bookmarkStart w:id="5" w:name="_Toc433697905"/>
    </w:p>
    <w:p w:rsidR="00222BA1" w:rsidRPr="00716933" w:rsidRDefault="00222BA1" w:rsidP="00B80ED9">
      <w:pPr>
        <w:pStyle w:val="2"/>
        <w:numPr>
          <w:ilvl w:val="0"/>
          <w:numId w:val="22"/>
        </w:numPr>
        <w:ind w:left="0" w:hanging="6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</w:t>
      </w:r>
      <w:bookmarkEnd w:id="5"/>
    </w:p>
    <w:p w:rsidR="00FD3F88" w:rsidRPr="00716933" w:rsidRDefault="00FD3F88" w:rsidP="00B80ED9">
      <w:pPr>
        <w:numPr>
          <w:ilvl w:val="1"/>
          <w:numId w:val="22"/>
        </w:numPr>
        <w:ind w:left="0" w:hanging="6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bookmarkStart w:id="6" w:name="_Toc433697906"/>
      <w:r w:rsidRPr="00845643">
        <w:rPr>
          <w:sz w:val="24"/>
          <w:szCs w:val="24"/>
        </w:rPr>
        <w:t xml:space="preserve">Подготовка бакалавра предполагает, что еще в стенах Академии он овладеет методологией самообразования, самовоспитания, самосовершенствования, поэтому так важна проблема активизации самостоятельной работы. С целью организации данного вида работы необходимо, в первую очередь, использовать материал лекционных и практических занятий. Лекционный материал создает проблемный фон с обозначением ориентиров, наполнение которых содержанием производится студентами на практических занятиях после работы с учебными пособиями, монографиями и периодическими изданиями. Большую пользу в овладении специальными знаниями приносит знакомство с экономической литературой. Реферируя и конспектируя наиболее важные вопросы, имеющие научно-практическую значимость, новизну, актуальность, делая выводы, заключения, высказывая практические замечания, выдвигая различные положения, студенты глубже понимают вопросы, изложенные в рамках дисциплины. </w:t>
      </w:r>
    </w:p>
    <w:p w:rsidR="00845643" w:rsidRPr="00845643" w:rsidRDefault="00845643" w:rsidP="00845643">
      <w:pPr>
        <w:ind w:firstLine="567"/>
        <w:rPr>
          <w:bCs/>
          <w:sz w:val="24"/>
          <w:szCs w:val="24"/>
        </w:rPr>
      </w:pPr>
      <w:r w:rsidRPr="00845643">
        <w:rPr>
          <w:bCs/>
          <w:sz w:val="24"/>
          <w:szCs w:val="24"/>
        </w:rPr>
        <w:t>Изучение данной дисциплины позволяет студентам получить основные знания и представления в областях применения экономических знаний в практике, теоретические представления об основных научных подходах отечественной и зарубежной экономической мысли.</w:t>
      </w:r>
    </w:p>
    <w:p w:rsidR="00845643" w:rsidRPr="00845643" w:rsidRDefault="00845643" w:rsidP="00845643">
      <w:pPr>
        <w:ind w:firstLine="567"/>
        <w:rPr>
          <w:color w:val="000000"/>
          <w:spacing w:val="-1"/>
          <w:sz w:val="24"/>
          <w:szCs w:val="24"/>
        </w:rPr>
      </w:pPr>
      <w:r w:rsidRPr="00845643">
        <w:rPr>
          <w:color w:val="000000"/>
          <w:spacing w:val="-1"/>
          <w:sz w:val="24"/>
          <w:szCs w:val="24"/>
        </w:rPr>
        <w:t>Изучение данной дисциплины необходимо начать с ознакомления с рабочей программой дисциплины, ее основных разделов, методических рекомендаций, литературы. Список основной и дополнительной литературы адаптирован к каждому разделу, практическому занятию и самостоятельной работе. При изучении литературы важно уяснить основные понятия и выводы, главные положения предлагаемых тем и разделов.</w:t>
      </w:r>
    </w:p>
    <w:p w:rsidR="00845643" w:rsidRPr="00845643" w:rsidRDefault="00845643" w:rsidP="00845643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845643">
        <w:rPr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получает необходимые теоретические знания в основных аспектах изучаемой дисциплины, что является необходимым условием для качественного усвоения материала.</w:t>
      </w:r>
    </w:p>
    <w:p w:rsidR="00845643" w:rsidRPr="00845643" w:rsidRDefault="00845643" w:rsidP="00845643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845643">
        <w:rPr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практических вопросов, связанных с экономикой. То есть приобретаются навыки, которые понадобятся студентам в их профессиональной деятельности.</w:t>
      </w:r>
    </w:p>
    <w:p w:rsidR="00845643" w:rsidRPr="00845643" w:rsidRDefault="00845643" w:rsidP="00845643">
      <w:pPr>
        <w:shd w:val="clear" w:color="auto" w:fill="FFFFFF"/>
        <w:ind w:firstLine="567"/>
        <w:rPr>
          <w:b/>
          <w:color w:val="000000"/>
          <w:spacing w:val="-1"/>
          <w:sz w:val="24"/>
          <w:szCs w:val="24"/>
        </w:rPr>
      </w:pPr>
      <w:r w:rsidRPr="00845643">
        <w:rPr>
          <w:sz w:val="24"/>
          <w:szCs w:val="24"/>
        </w:rPr>
        <w:t xml:space="preserve">Обеспечение высокой профессиональной подготовки во многом зависит от способности студента работать самостоятельно. Самостоятельная работа формирует творческую активность студентов, представление о своих научных и социальных возможностях, способность вычленять главное, совершенствует приемы обобщенного мышления. Большая часть самостоятельной работы студентов отводится на знакомство с литературными источниками, которые предлагаются к изучению, работу в библиотечных фондах филиала, города и края. Вниманию студентов предлагается список основной и дополнительной литературы, перечень основных терминов, контрольные вопросы и задания для текущего и промежуточного контроля. </w:t>
      </w:r>
    </w:p>
    <w:p w:rsidR="00845643" w:rsidRPr="00845643" w:rsidRDefault="00845643" w:rsidP="00845643">
      <w:pPr>
        <w:ind w:firstLine="567"/>
        <w:rPr>
          <w:bCs/>
          <w:sz w:val="24"/>
          <w:szCs w:val="24"/>
        </w:rPr>
      </w:pPr>
      <w:r w:rsidRPr="00845643">
        <w:rPr>
          <w:bCs/>
          <w:sz w:val="24"/>
          <w:szCs w:val="24"/>
        </w:rPr>
        <w:t>Результатом усвоения курса является выработка навыка у студентов практического видения и решения экономических проблем.</w:t>
      </w:r>
    </w:p>
    <w:p w:rsidR="00845643" w:rsidRPr="00845643" w:rsidRDefault="00845643" w:rsidP="00845643">
      <w:pPr>
        <w:ind w:firstLine="567"/>
        <w:rPr>
          <w:i/>
          <w:spacing w:val="-4"/>
          <w:sz w:val="24"/>
          <w:szCs w:val="24"/>
        </w:rPr>
      </w:pPr>
      <w:r w:rsidRPr="00845643">
        <w:rPr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овладения понятийным аппаратом изучаемой дисциплины;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изучения основной и дополнительной литературы;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самопроверки полученных знаний с помощью различных заданий;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подготовки к предстоящему текущему и промежуточному контролю.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lastRenderedPageBreak/>
        <w:t>Самостоятельной подготовкой рекомендуется заниматься в библиотеке, а также использовать Интернет-ресурсы. В необходимых случаях следует обращаться за консультацией к преподавателю.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sz w:val="24"/>
          <w:szCs w:val="24"/>
        </w:rPr>
        <w:t>Самостоятельная работа студентов является важной компонентой профессиональной подготовки студентов и включает в себя следующее.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Штудирование учебного материала </w:t>
      </w:r>
      <w:r w:rsidRPr="00845643">
        <w:rPr>
          <w:rFonts w:eastAsia="TimesNewRomanPSMT"/>
          <w:sz w:val="24"/>
          <w:szCs w:val="24"/>
        </w:rPr>
        <w:t>– подготовка конспекта, логической схемы изучаемого материала, выучивание глоссария (словарь терминов), изучение алгоритмов решения типовых задач. Занятие проводится в рамках самостоятельной работы обучающегося.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Изучение рабочего учебника </w:t>
      </w:r>
      <w:r w:rsidRPr="00845643">
        <w:rPr>
          <w:rFonts w:eastAsia="TimesNewRomanPSMT"/>
          <w:sz w:val="24"/>
          <w:szCs w:val="24"/>
        </w:rPr>
        <w:t>– работа с тематическим обзором, выучивание глоссария (словарь терминов), изучение алгоритмов решений типовых задач. Занятие проводится в рамках самостоятельной работы обучающегося.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Работа с текстами </w:t>
      </w:r>
      <w:r w:rsidRPr="00845643">
        <w:rPr>
          <w:rFonts w:eastAsia="TimesNewRomanPSMT"/>
          <w:sz w:val="24"/>
          <w:szCs w:val="24"/>
        </w:rPr>
        <w:t>– работа с методическими пособиями в начале изучения дисциплины, при освоении материала модуля и при подготовке к текущей и промежуточной аттестации. Занятие носит самостоятельный характер.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Работа с электронным образовательным контентом </w:t>
      </w:r>
      <w:r w:rsidRPr="00845643">
        <w:rPr>
          <w:rFonts w:eastAsia="TimesNewRomanPSMT"/>
          <w:sz w:val="24"/>
          <w:szCs w:val="24"/>
        </w:rPr>
        <w:t>– повторное закрепление материала с использованием справочно-поисковой системой «Консультант Плюс», электронных учебников и иных материалов.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 xml:space="preserve">Студентом должна быть проведена работа по усвоению </w:t>
      </w:r>
      <w:r w:rsidRPr="00845643">
        <w:rPr>
          <w:bCs/>
          <w:sz w:val="24"/>
          <w:szCs w:val="24"/>
        </w:rPr>
        <w:t>понятийного аппарата</w:t>
      </w:r>
      <w:r w:rsidRPr="00845643">
        <w:rPr>
          <w:sz w:val="24"/>
          <w:szCs w:val="24"/>
        </w:rPr>
        <w:t xml:space="preserve"> курса, поскольку без этого невозможно как овладение прочными знаниями в области экономики, так и получение профессиональных навыков, необходимых для последующей практической деятельности студента. </w:t>
      </w:r>
    </w:p>
    <w:p w:rsidR="00845643" w:rsidRPr="00845643" w:rsidRDefault="00845643" w:rsidP="00845643">
      <w:pPr>
        <w:pStyle w:val="aff9"/>
        <w:tabs>
          <w:tab w:val="center" w:pos="-1985"/>
        </w:tabs>
        <w:ind w:left="0" w:right="0" w:firstLine="567"/>
        <w:jc w:val="both"/>
        <w:rPr>
          <w:b w:val="0"/>
          <w:sz w:val="24"/>
          <w:szCs w:val="24"/>
        </w:rPr>
      </w:pPr>
      <w:r w:rsidRPr="00845643">
        <w:rPr>
          <w:b w:val="0"/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библиотеке.</w:t>
      </w:r>
    </w:p>
    <w:p w:rsidR="00845643" w:rsidRPr="00845643" w:rsidRDefault="00845643" w:rsidP="00845643">
      <w:pPr>
        <w:pStyle w:val="22"/>
        <w:spacing w:after="0" w:line="240" w:lineRule="auto"/>
        <w:ind w:left="0" w:firstLine="567"/>
        <w:jc w:val="both"/>
      </w:pPr>
      <w:r w:rsidRPr="00845643">
        <w:t>Изучение литературы следует начинать с источников, приведенных в РПД. При этом полезно делать выписки, конспектировать литературу. Это помогает более глубокому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845643" w:rsidRPr="00845643" w:rsidRDefault="00845643" w:rsidP="00845643">
      <w:pPr>
        <w:pStyle w:val="af3"/>
        <w:spacing w:after="0"/>
        <w:ind w:left="0" w:firstLine="567"/>
        <w:jc w:val="both"/>
      </w:pPr>
      <w:r w:rsidRPr="00845643">
        <w:t xml:space="preserve">По изучаемым темам рекомендуется формировать личный архив, а также каталог используемых источников. 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В настоящем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закрепления приобретенных навыков.</w:t>
      </w:r>
    </w:p>
    <w:p w:rsidR="006E79B0" w:rsidRPr="00916A0A" w:rsidRDefault="006E79B0" w:rsidP="006E79B0">
      <w:pPr>
        <w:tabs>
          <w:tab w:val="left" w:pos="284"/>
          <w:tab w:val="left" w:pos="851"/>
        </w:tabs>
        <w:ind w:left="567"/>
        <w:rPr>
          <w:color w:val="000000"/>
          <w:sz w:val="24"/>
          <w:szCs w:val="24"/>
        </w:rPr>
      </w:pPr>
    </w:p>
    <w:p w:rsidR="006E79B0" w:rsidRPr="00916A0A" w:rsidRDefault="00FD3F88" w:rsidP="00B80ED9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9.2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подготовке к</w:t>
      </w:r>
      <w:r w:rsidR="00B80ED9">
        <w:rPr>
          <w:b/>
          <w:color w:val="000000"/>
          <w:sz w:val="24"/>
          <w:szCs w:val="24"/>
        </w:rPr>
        <w:t xml:space="preserve"> </w:t>
      </w:r>
      <w:r w:rsidR="006E79B0">
        <w:rPr>
          <w:b/>
          <w:color w:val="000000"/>
          <w:sz w:val="24"/>
          <w:szCs w:val="24"/>
        </w:rPr>
        <w:t>практическим</w:t>
      </w:r>
      <w:r w:rsidR="006E79B0" w:rsidRPr="00916A0A">
        <w:rPr>
          <w:b/>
          <w:color w:val="000000"/>
          <w:sz w:val="24"/>
          <w:szCs w:val="24"/>
        </w:rPr>
        <w:t xml:space="preserve"> занятиям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t xml:space="preserve">Основными видами аудиторной работы студентов являются лекции и практические занятия. 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t>Практические занятия завершают изучение наиболее важных тем дисциплины. Они служат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845643" w:rsidRPr="00845643" w:rsidRDefault="00845643" w:rsidP="00B80ED9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845643" w:rsidRPr="00845643" w:rsidRDefault="00845643" w:rsidP="00B80ED9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lastRenderedPageBreak/>
        <w:t>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К наиболее сложным вопросам темы целесообразно составлять конспект ответов. Студенты должны готовить все вопросы практического занятия и обязаны уметь давать определения основным категориям, которыми оперирует данная учебная дисциплина.</w:t>
      </w:r>
    </w:p>
    <w:p w:rsidR="00845643" w:rsidRPr="00845643" w:rsidRDefault="00845643" w:rsidP="00B80ED9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преподаватель может проводить в различных формах.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t xml:space="preserve"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производится решение студентом предлагаемых заданий. </w:t>
      </w:r>
    </w:p>
    <w:p w:rsidR="006E79B0" w:rsidRPr="00845643" w:rsidRDefault="00845643" w:rsidP="00B80ED9">
      <w:pPr>
        <w:tabs>
          <w:tab w:val="left" w:pos="284"/>
          <w:tab w:val="left" w:pos="851"/>
        </w:tabs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6E79B0" w:rsidRPr="00916A0A" w:rsidRDefault="006E79B0" w:rsidP="006E79B0">
      <w:pPr>
        <w:tabs>
          <w:tab w:val="left" w:pos="284"/>
          <w:tab w:val="left" w:pos="851"/>
        </w:tabs>
        <w:ind w:firstLine="567"/>
        <w:rPr>
          <w:sz w:val="24"/>
          <w:szCs w:val="24"/>
        </w:rPr>
      </w:pPr>
    </w:p>
    <w:p w:rsidR="006E79B0" w:rsidRPr="00916A0A" w:rsidRDefault="001E3963" w:rsidP="00B80ED9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9.3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6E79B0" w:rsidRPr="00916A0A" w:rsidRDefault="006E79B0" w:rsidP="00B80ED9">
      <w:pPr>
        <w:tabs>
          <w:tab w:val="left" w:pos="851"/>
          <w:tab w:val="left" w:pos="993"/>
        </w:tabs>
        <w:ind w:firstLine="0"/>
        <w:jc w:val="center"/>
        <w:rPr>
          <w:color w:val="000000"/>
          <w:sz w:val="24"/>
          <w:szCs w:val="24"/>
        </w:rPr>
      </w:pPr>
      <w:r w:rsidRPr="00916A0A">
        <w:rPr>
          <w:color w:val="000000"/>
          <w:sz w:val="24"/>
          <w:szCs w:val="24"/>
        </w:rPr>
        <w:t>(не предусмотрены учебным планом)</w:t>
      </w:r>
    </w:p>
    <w:p w:rsidR="006E79B0" w:rsidRDefault="006E79B0" w:rsidP="00B80ED9">
      <w:pPr>
        <w:ind w:firstLine="0"/>
      </w:pPr>
    </w:p>
    <w:p w:rsidR="006E79B0" w:rsidRPr="00916A0A" w:rsidRDefault="001E3963" w:rsidP="00B80ED9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9.4 </w:t>
      </w:r>
      <w:r w:rsidR="006E79B0" w:rsidRPr="00916A0A">
        <w:rPr>
          <w:b/>
          <w:color w:val="000000"/>
          <w:sz w:val="24"/>
          <w:szCs w:val="24"/>
        </w:rPr>
        <w:t xml:space="preserve">Методические указания по выполнению </w:t>
      </w:r>
    </w:p>
    <w:p w:rsidR="006E79B0" w:rsidRPr="00916A0A" w:rsidRDefault="006E79B0" w:rsidP="00B80ED9">
      <w:pPr>
        <w:ind w:firstLine="0"/>
        <w:jc w:val="center"/>
        <w:rPr>
          <w:b/>
          <w:color w:val="000000"/>
          <w:sz w:val="24"/>
          <w:szCs w:val="24"/>
        </w:rPr>
      </w:pPr>
      <w:r w:rsidRPr="00916A0A">
        <w:rPr>
          <w:b/>
          <w:color w:val="000000"/>
          <w:sz w:val="24"/>
          <w:szCs w:val="24"/>
        </w:rPr>
        <w:t>и оформлению контрольных работ</w:t>
      </w:r>
    </w:p>
    <w:p w:rsidR="006E79B0" w:rsidRPr="00916A0A" w:rsidRDefault="006E79B0" w:rsidP="00B80ED9">
      <w:pPr>
        <w:tabs>
          <w:tab w:val="left" w:pos="851"/>
          <w:tab w:val="left" w:pos="993"/>
        </w:tabs>
        <w:ind w:firstLine="0"/>
        <w:jc w:val="center"/>
        <w:rPr>
          <w:color w:val="000000"/>
          <w:sz w:val="24"/>
          <w:szCs w:val="24"/>
        </w:rPr>
      </w:pPr>
      <w:r w:rsidRPr="00916A0A">
        <w:rPr>
          <w:color w:val="000000"/>
          <w:sz w:val="24"/>
          <w:szCs w:val="24"/>
        </w:rPr>
        <w:t>(не предусмотрены учебным планом)</w:t>
      </w:r>
    </w:p>
    <w:p w:rsidR="006E79B0" w:rsidRPr="00916A0A" w:rsidRDefault="006E79B0" w:rsidP="00B80ED9">
      <w:pPr>
        <w:ind w:firstLine="0"/>
        <w:jc w:val="center"/>
        <w:rPr>
          <w:b/>
          <w:color w:val="000000"/>
          <w:sz w:val="24"/>
          <w:szCs w:val="24"/>
        </w:rPr>
      </w:pPr>
    </w:p>
    <w:p w:rsidR="006E79B0" w:rsidRPr="00916A0A" w:rsidRDefault="001E3963" w:rsidP="00B80ED9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9.5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6E79B0" w:rsidRPr="00916A0A" w:rsidRDefault="006E79B0" w:rsidP="00B80ED9">
      <w:pPr>
        <w:tabs>
          <w:tab w:val="left" w:pos="851"/>
          <w:tab w:val="left" w:pos="993"/>
        </w:tabs>
        <w:ind w:firstLine="0"/>
        <w:jc w:val="center"/>
        <w:rPr>
          <w:color w:val="000000"/>
          <w:sz w:val="24"/>
          <w:szCs w:val="24"/>
        </w:rPr>
      </w:pPr>
      <w:r w:rsidRPr="00916A0A">
        <w:rPr>
          <w:color w:val="000000"/>
          <w:sz w:val="24"/>
          <w:szCs w:val="24"/>
        </w:rPr>
        <w:t>(не предусмотрены учебным планом)</w:t>
      </w:r>
    </w:p>
    <w:p w:rsidR="006E79B0" w:rsidRPr="00916A0A" w:rsidRDefault="006E79B0" w:rsidP="00B80ED9">
      <w:pPr>
        <w:ind w:firstLine="0"/>
        <w:rPr>
          <w:b/>
          <w:color w:val="000000"/>
          <w:sz w:val="24"/>
          <w:szCs w:val="24"/>
        </w:rPr>
      </w:pPr>
    </w:p>
    <w:p w:rsidR="006E79B0" w:rsidRPr="00916A0A" w:rsidRDefault="001E3963" w:rsidP="00B80ED9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9.6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подготовке к зачету</w:t>
      </w:r>
    </w:p>
    <w:p w:rsidR="00174BD6" w:rsidRPr="00174BD6" w:rsidRDefault="00174BD6" w:rsidP="00174BD6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Cs w:val="24"/>
        </w:rPr>
      </w:pPr>
      <w:r w:rsidRPr="00174BD6">
        <w:rPr>
          <w:szCs w:val="24"/>
        </w:rPr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ответить на все вопросы и дать определение понятий по изучаемой теме.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положений. </w:t>
      </w:r>
    </w:p>
    <w:p w:rsid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B80ED9" w:rsidRPr="00174BD6" w:rsidRDefault="00B80ED9" w:rsidP="00174BD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проводится путем собеседования по представленным в РПД вопросам к зачету.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lastRenderedPageBreak/>
        <w:t xml:space="preserve">При получении неудовлетворительной оценки повторная сдача осуществляется в другие дни, установленные УМО. </w:t>
      </w:r>
    </w:p>
    <w:p w:rsidR="001E3963" w:rsidRPr="00716933" w:rsidRDefault="001E3963" w:rsidP="006E79B0">
      <w:pPr>
        <w:ind w:firstLine="567"/>
        <w:rPr>
          <w:sz w:val="24"/>
          <w:szCs w:val="24"/>
        </w:rPr>
      </w:pPr>
    </w:p>
    <w:p w:rsidR="00222BA1" w:rsidRPr="00716933" w:rsidRDefault="00222BA1" w:rsidP="00B80ED9">
      <w:pPr>
        <w:pStyle w:val="2"/>
        <w:numPr>
          <w:ilvl w:val="0"/>
          <w:numId w:val="22"/>
        </w:numPr>
        <w:spacing w:before="200" w:after="100"/>
        <w:ind w:left="0" w:firstLine="0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>ИНФОРМАЦИОННЫЕ ТЕХНОЛОГИИ, ИСПОЛЬЗУЕМЫЕ ПРИ ОСУЩ</w:t>
      </w:r>
      <w:r w:rsidR="008845B0" w:rsidRPr="00716933">
        <w:rPr>
          <w:rFonts w:ascii="Times New Roman" w:hAnsi="Times New Roman"/>
          <w:sz w:val="24"/>
          <w:szCs w:val="24"/>
        </w:rPr>
        <w:t>Е</w:t>
      </w:r>
      <w:r w:rsidRPr="00716933">
        <w:rPr>
          <w:rFonts w:ascii="Times New Roman" w:hAnsi="Times New Roman"/>
          <w:sz w:val="24"/>
          <w:szCs w:val="24"/>
        </w:rPr>
        <w:t>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6"/>
      <w:r w:rsidRPr="00716933">
        <w:rPr>
          <w:rFonts w:ascii="Times New Roman" w:hAnsi="Times New Roman"/>
          <w:sz w:val="24"/>
          <w:szCs w:val="24"/>
        </w:rPr>
        <w:t xml:space="preserve"> </w:t>
      </w:r>
      <w:bookmarkStart w:id="7" w:name="_Toc433697907"/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506"/>
        <w:gridCol w:w="6759"/>
      </w:tblGrid>
      <w:tr w:rsidR="007E3F53" w:rsidTr="0059487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3F53" w:rsidRDefault="007E3F5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3F53" w:rsidRDefault="007E3F5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Название программы/Системы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3F53" w:rsidRDefault="007E3F5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программы/Системы</w:t>
            </w:r>
          </w:p>
        </w:tc>
      </w:tr>
      <w:tr w:rsidR="007E3F53" w:rsidTr="0059487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СПС «КонсультантПлюс»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филиале СПС «КонсультантПлюс» обновляется еженедельно. </w:t>
            </w:r>
          </w:p>
        </w:tc>
      </w:tr>
      <w:tr w:rsidR="007E3F53" w:rsidTr="0059487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7E3F53" w:rsidTr="0059487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Pr="00C65CF3" w:rsidRDefault="007E3F53" w:rsidP="00B80ED9">
            <w:pPr>
              <w:pStyle w:val="af5"/>
              <w:widowControl w:val="0"/>
              <w:ind w:left="0"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C38DB">
              <w:rPr>
                <w:rFonts w:eastAsia="Calibri"/>
                <w:sz w:val="24"/>
                <w:szCs w:val="24"/>
                <w:lang w:val="ru-RU"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7E3F53" w:rsidRPr="00E50514" w:rsidTr="0059487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pStyle w:val="af5"/>
              <w:widowControl w:val="0"/>
              <w:ind w:left="0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7E3F53" w:rsidTr="0059487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Pr="00C65CF3" w:rsidRDefault="007E3F53" w:rsidP="00B80ED9">
            <w:pPr>
              <w:pStyle w:val="af5"/>
              <w:widowControl w:val="0"/>
              <w:ind w:left="0"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C38DB">
              <w:rPr>
                <w:rFonts w:eastAsia="Calibri"/>
                <w:sz w:val="24"/>
                <w:szCs w:val="24"/>
                <w:lang w:val="ru-RU"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961720" w:rsidRDefault="00961720" w:rsidP="00961720"/>
    <w:p w:rsidR="00222BA1" w:rsidRDefault="00222BA1" w:rsidP="00335547">
      <w:pPr>
        <w:pStyle w:val="2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>МАТЕРИАЛЬНО-ТЕХНИЧЕСКАЯ БАЗА, НЕОБХОДИМАЯ ДЛЯ ОСУЩ</w:t>
      </w:r>
      <w:r w:rsidR="007E3F53" w:rsidRPr="00716933">
        <w:rPr>
          <w:rFonts w:ascii="Times New Roman" w:hAnsi="Times New Roman"/>
          <w:sz w:val="24"/>
          <w:szCs w:val="24"/>
        </w:rPr>
        <w:t>Е</w:t>
      </w:r>
      <w:r w:rsidRPr="00716933">
        <w:rPr>
          <w:rFonts w:ascii="Times New Roman" w:hAnsi="Times New Roman"/>
          <w:sz w:val="24"/>
          <w:szCs w:val="24"/>
        </w:rPr>
        <w:t>СТВЛЕНИЯ ОБРАЗОВАТЕЛЬНОГО ПРОЦЕССА ПО ДИСЦИПЛИНЕ</w:t>
      </w:r>
      <w:bookmarkEnd w:id="7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3159"/>
        <w:gridCol w:w="3866"/>
      </w:tblGrid>
      <w:tr w:rsidR="006E4E4A" w:rsidRPr="006E4E4A" w:rsidTr="006E4E4A">
        <w:trPr>
          <w:trHeight w:val="554"/>
        </w:trPr>
        <w:tc>
          <w:tcPr>
            <w:tcW w:w="3006" w:type="dxa"/>
          </w:tcPr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Аудитория № 312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Мультимедийная аудитория № 404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Мультимедийная аудитория № 207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Мультимедийная аудитория № 102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Учебная аудитория № 201 Б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Мультимедийная аудитория № 101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Читальный зал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lastRenderedPageBreak/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учебная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экран;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учебная доска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компьютер с выходом в интернет.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Интерактивная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телевизор;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дата-камера;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микшерский пульт;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lastRenderedPageBreak/>
              <w:t>- экран;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микрофоны;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скайп-камера;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-компьютер с выходом в интернет;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компьютер;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интерактивная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учебная доска.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компьютер;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интерактивная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шкафы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-компьютер с выходом в интернет;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локальная сеть.</w:t>
            </w:r>
          </w:p>
        </w:tc>
        <w:tc>
          <w:tcPr>
            <w:tcW w:w="3866" w:type="dxa"/>
          </w:tcPr>
          <w:p w:rsidR="006E4E4A" w:rsidRPr="00E50514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50514"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ESET</w:t>
            </w:r>
            <w:r w:rsidRPr="00E50514">
              <w:rPr>
                <w:rFonts w:eastAsia="Calibri"/>
                <w:sz w:val="24"/>
                <w:szCs w:val="24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NOD</w:t>
            </w:r>
            <w:r w:rsidRPr="00E50514">
              <w:rPr>
                <w:rFonts w:eastAsia="Calibri"/>
                <w:sz w:val="24"/>
                <w:szCs w:val="24"/>
              </w:rPr>
              <w:t xml:space="preserve"> 32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Antivirus</w:t>
            </w:r>
            <w:r w:rsidRPr="00E50514">
              <w:rPr>
                <w:rFonts w:eastAsia="Calibri"/>
                <w:sz w:val="24"/>
                <w:szCs w:val="24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Business</w:t>
            </w:r>
            <w:r w:rsidRPr="00E50514">
              <w:rPr>
                <w:rFonts w:eastAsia="Calibri"/>
                <w:sz w:val="24"/>
                <w:szCs w:val="24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Edition</w:t>
            </w:r>
            <w:r w:rsidRPr="00E505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</w:t>
            </w:r>
            <w:r>
              <w:rPr>
                <w:sz w:val="24"/>
                <w:szCs w:val="24"/>
              </w:rPr>
              <w:t xml:space="preserve">одное программное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</w:rPr>
              <w:t>Система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Консультант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Плюс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программное обеспечение. </w:t>
            </w: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</w:rPr>
              <w:t>Система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Консультант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Плюс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>- ESET NOD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32 Antivirus Business Edition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</w:t>
            </w:r>
            <w:r w:rsidRPr="006E4E4A"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 xml:space="preserve">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E4E4A">
              <w:rPr>
                <w:rFonts w:eastAsia="Calibri"/>
                <w:sz w:val="24"/>
                <w:szCs w:val="24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6E4E4A">
              <w:rPr>
                <w:rFonts w:eastAsia="Calibri"/>
                <w:sz w:val="24"/>
                <w:szCs w:val="24"/>
              </w:rPr>
              <w:t xml:space="preserve"> 32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6E4E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</w:t>
            </w:r>
            <w:r>
              <w:rPr>
                <w:sz w:val="24"/>
                <w:szCs w:val="24"/>
              </w:rPr>
              <w:t xml:space="preserve">одное программное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E50514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50514">
              <w:rPr>
                <w:rFonts w:eastAsia="Calibri"/>
                <w:sz w:val="24"/>
                <w:szCs w:val="24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E50514">
              <w:rPr>
                <w:rFonts w:eastAsia="Calibri"/>
                <w:sz w:val="24"/>
                <w:szCs w:val="24"/>
              </w:rPr>
              <w:t xml:space="preserve"> 32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E505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программное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</w:rPr>
              <w:t>Система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Консультант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Плюс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6E4E4A" w:rsidRPr="00E50514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программное обеспечение. </w:t>
            </w:r>
          </w:p>
        </w:tc>
      </w:tr>
    </w:tbl>
    <w:p w:rsidR="00335547" w:rsidRDefault="00335547" w:rsidP="00335547">
      <w:pPr>
        <w:ind w:firstLine="0"/>
      </w:pPr>
    </w:p>
    <w:p w:rsidR="006E4E4A" w:rsidRPr="00335547" w:rsidRDefault="006E4E4A" w:rsidP="00335547">
      <w:pPr>
        <w:ind w:firstLine="0"/>
      </w:pPr>
    </w:p>
    <w:p w:rsidR="00222BA1" w:rsidRPr="00E76679" w:rsidRDefault="00222BA1" w:rsidP="00335547">
      <w:pPr>
        <w:pStyle w:val="2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</w:rPr>
      </w:pPr>
      <w:bookmarkStart w:id="8" w:name="_Toc433697908"/>
      <w:r w:rsidRPr="00E76679"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8"/>
      <w:r w:rsidRPr="00E76679">
        <w:rPr>
          <w:rFonts w:ascii="Times New Roman" w:hAnsi="Times New Roman"/>
          <w:sz w:val="24"/>
          <w:szCs w:val="24"/>
        </w:rPr>
        <w:t xml:space="preserve"> </w:t>
      </w:r>
    </w:p>
    <w:p w:rsidR="006653BC" w:rsidRPr="00E76679" w:rsidRDefault="006653BC" w:rsidP="006E4E4A">
      <w:pPr>
        <w:ind w:firstLine="567"/>
        <w:rPr>
          <w:sz w:val="24"/>
          <w:szCs w:val="24"/>
        </w:rPr>
      </w:pPr>
      <w:bookmarkStart w:id="9" w:name="_Toc433697909"/>
      <w:bookmarkStart w:id="10" w:name="_Toc433697910"/>
      <w:r w:rsidRPr="00E76679">
        <w:rPr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6653BC" w:rsidRPr="00E76679" w:rsidRDefault="006653BC" w:rsidP="006E4E4A">
      <w:pPr>
        <w:ind w:firstLine="567"/>
        <w:rPr>
          <w:sz w:val="24"/>
          <w:szCs w:val="24"/>
        </w:rPr>
      </w:pPr>
      <w:r w:rsidRPr="00E76679">
        <w:rPr>
          <w:sz w:val="24"/>
          <w:szCs w:val="24"/>
        </w:rPr>
        <w:t xml:space="preserve">1. </w:t>
      </w:r>
      <w:r w:rsidRPr="00E76679">
        <w:rPr>
          <w:b/>
          <w:sz w:val="24"/>
          <w:szCs w:val="24"/>
        </w:rPr>
        <w:t xml:space="preserve">Стандартные методы обучения: </w:t>
      </w:r>
      <w:r w:rsidRPr="00E76679">
        <w:rPr>
          <w:sz w:val="24"/>
          <w:szCs w:val="24"/>
        </w:rPr>
        <w:t>лекции; практические занятия; консультации преподавателя; 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6653BC" w:rsidRPr="00E76679" w:rsidRDefault="006653BC" w:rsidP="006E4E4A">
      <w:pPr>
        <w:ind w:firstLine="567"/>
        <w:rPr>
          <w:b/>
          <w:sz w:val="24"/>
          <w:szCs w:val="24"/>
        </w:rPr>
      </w:pPr>
      <w:r w:rsidRPr="00E76679">
        <w:rPr>
          <w:sz w:val="24"/>
          <w:szCs w:val="24"/>
        </w:rPr>
        <w:t xml:space="preserve">2. </w:t>
      </w:r>
      <w:r w:rsidRPr="00E76679">
        <w:rPr>
          <w:b/>
          <w:sz w:val="24"/>
          <w:szCs w:val="24"/>
        </w:rPr>
        <w:t xml:space="preserve">Методы обучения с применением интерактивных форм образовательных технологий: </w:t>
      </w:r>
    </w:p>
    <w:p w:rsidR="006653BC" w:rsidRPr="00E76679" w:rsidRDefault="006653BC" w:rsidP="006E4E4A">
      <w:pPr>
        <w:ind w:firstLine="567"/>
        <w:rPr>
          <w:b/>
          <w:sz w:val="24"/>
          <w:szCs w:val="24"/>
        </w:rPr>
      </w:pPr>
      <w:r w:rsidRPr="00E76679">
        <w:rPr>
          <w:b/>
          <w:sz w:val="24"/>
          <w:szCs w:val="24"/>
        </w:rPr>
        <w:t xml:space="preserve">- круглый стол, </w:t>
      </w:r>
    </w:p>
    <w:p w:rsidR="006653BC" w:rsidRDefault="006653BC" w:rsidP="006E4E4A">
      <w:pPr>
        <w:ind w:firstLine="567"/>
        <w:rPr>
          <w:b/>
          <w:sz w:val="24"/>
          <w:szCs w:val="24"/>
        </w:rPr>
      </w:pPr>
      <w:r w:rsidRPr="00E76679">
        <w:rPr>
          <w:b/>
          <w:sz w:val="24"/>
          <w:szCs w:val="24"/>
        </w:rPr>
        <w:t>- кейс-стади</w:t>
      </w:r>
      <w:r w:rsidR="006E4E4A">
        <w:rPr>
          <w:b/>
          <w:sz w:val="24"/>
          <w:szCs w:val="24"/>
        </w:rPr>
        <w:t>,</w:t>
      </w:r>
    </w:p>
    <w:p w:rsidR="006E4E4A" w:rsidRDefault="006E4E4A" w:rsidP="006E4E4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- тестовые задания,</w:t>
      </w:r>
    </w:p>
    <w:p w:rsidR="006E4E4A" w:rsidRDefault="006E4E4A" w:rsidP="006E4E4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- семинар тематического типа.</w:t>
      </w:r>
    </w:p>
    <w:p w:rsidR="006E4E4A" w:rsidRPr="00E76679" w:rsidRDefault="006E4E4A" w:rsidP="006E4E4A">
      <w:pPr>
        <w:ind w:firstLine="567"/>
        <w:rPr>
          <w:sz w:val="24"/>
          <w:szCs w:val="24"/>
        </w:rPr>
      </w:pPr>
    </w:p>
    <w:p w:rsidR="006653BC" w:rsidRPr="00E76679" w:rsidRDefault="006653BC" w:rsidP="006E4E4A">
      <w:pPr>
        <w:ind w:firstLine="567"/>
        <w:rPr>
          <w:i/>
          <w:sz w:val="24"/>
          <w:szCs w:val="24"/>
        </w:rPr>
      </w:pPr>
      <w:r w:rsidRPr="00E76679">
        <w:rPr>
          <w:i/>
          <w:sz w:val="24"/>
          <w:szCs w:val="24"/>
        </w:rPr>
        <w:t>Методика проведения интерактивных форм обучения, их содержание представлены в разделе 4.3 «Планы практических занятий».</w:t>
      </w:r>
    </w:p>
    <w:p w:rsidR="00FD3B28" w:rsidRDefault="00616487" w:rsidP="00FD3B28">
      <w:r>
        <w:br w:type="page"/>
      </w:r>
    </w:p>
    <w:bookmarkEnd w:id="9"/>
    <w:p w:rsidR="00805880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 xml:space="preserve">Приложение №1 </w:t>
      </w:r>
    </w:p>
    <w:p w:rsidR="00805880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 xml:space="preserve">к разделу № 6 Фонд оценочных средств </w:t>
      </w:r>
    </w:p>
    <w:p w:rsidR="00805880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 xml:space="preserve">для проведения </w:t>
      </w:r>
      <w:r>
        <w:rPr>
          <w:rFonts w:ascii="Times New Roman" w:hAnsi="Times New Roman"/>
          <w:i/>
          <w:sz w:val="24"/>
          <w:szCs w:val="24"/>
        </w:rPr>
        <w:t xml:space="preserve">текущей и </w:t>
      </w:r>
      <w:r w:rsidRPr="00CB18C4">
        <w:rPr>
          <w:rFonts w:ascii="Times New Roman" w:hAnsi="Times New Roman"/>
          <w:i/>
          <w:sz w:val="24"/>
          <w:szCs w:val="24"/>
        </w:rPr>
        <w:t xml:space="preserve">промежуточной аттестации </w:t>
      </w:r>
    </w:p>
    <w:p w:rsidR="00222BA1" w:rsidRPr="00CB18C4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>обучающихся по дисциплине</w:t>
      </w:r>
    </w:p>
    <w:p w:rsidR="001A331F" w:rsidRPr="00E76679" w:rsidRDefault="00222BA1" w:rsidP="001E3963">
      <w:pPr>
        <w:keepNext/>
        <w:numPr>
          <w:ilvl w:val="1"/>
          <w:numId w:val="10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E76679">
        <w:rPr>
          <w:rFonts w:cs="Arial"/>
          <w:b/>
          <w:bCs/>
          <w:iCs/>
          <w:sz w:val="24"/>
          <w:szCs w:val="24"/>
        </w:rPr>
        <w:t>ПЕРЕЧЕНЬ КОМПЕТЕНЦИЙ С УКАЗАНИЕМ ЭТАПОВ ИХ ФОРМИРОВАНИЯ</w:t>
      </w:r>
    </w:p>
    <w:p w:rsidR="00222BA1" w:rsidRPr="004B5BF2" w:rsidRDefault="00222BA1" w:rsidP="006E4E4A">
      <w:pPr>
        <w:pStyle w:val="a2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4B5BF2">
        <w:t>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E76679">
        <w:t>П</w:t>
      </w:r>
      <w:r w:rsidRPr="004B5BF2">
        <w:t xml:space="preserve">ОП ВО по направлению подготовки </w:t>
      </w:r>
      <w:r>
        <w:t>38.03.04 Государственное и муниципальное управление</w:t>
      </w:r>
      <w:r w:rsidRPr="004B5BF2">
        <w:t xml:space="preserve">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ФГОС ВО, по дисциплине </w:t>
      </w:r>
      <w:r>
        <w:t>«Связи с общественностью в органах власти»</w:t>
      </w:r>
      <w:r w:rsidRPr="004B5BF2">
        <w:t xml:space="preserve">. </w:t>
      </w:r>
    </w:p>
    <w:p w:rsidR="00222BA1" w:rsidRPr="006E4E4A" w:rsidRDefault="00222BA1" w:rsidP="006E4E4A">
      <w:pPr>
        <w:pStyle w:val="af5"/>
        <w:ind w:left="0" w:firstLine="567"/>
        <w:jc w:val="center"/>
        <w:rPr>
          <w:i/>
          <w:sz w:val="24"/>
          <w:szCs w:val="24"/>
        </w:rPr>
      </w:pPr>
      <w:r w:rsidRPr="006E4E4A">
        <w:rPr>
          <w:i/>
          <w:sz w:val="24"/>
          <w:szCs w:val="24"/>
        </w:rPr>
        <w:t>В результате освоения данной дисциплины должны быть сформированы следующие компетенции: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 к самоорганизации и самообразованию (ОК-7);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способностью к взаимодействиям в ходе служебной деятельности в соответствии с этическими требованиями к служебному поведению (ПК-10);</w:t>
      </w:r>
    </w:p>
    <w:p w:rsidR="00222BA1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(ПК-11).</w:t>
      </w:r>
    </w:p>
    <w:p w:rsidR="00170E41" w:rsidRDefault="00170E41" w:rsidP="006E4E4A">
      <w:pPr>
        <w:pStyle w:val="af5"/>
        <w:ind w:left="0" w:firstLine="567"/>
        <w:rPr>
          <w:sz w:val="24"/>
          <w:szCs w:val="24"/>
        </w:rPr>
      </w:pPr>
    </w:p>
    <w:tbl>
      <w:tblPr>
        <w:tblW w:w="968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603"/>
        <w:gridCol w:w="2699"/>
        <w:gridCol w:w="2830"/>
      </w:tblGrid>
      <w:tr w:rsidR="00222BA1" w:rsidRPr="00BE3389" w:rsidTr="006E4E4A">
        <w:tc>
          <w:tcPr>
            <w:tcW w:w="550" w:type="dxa"/>
            <w:vMerge w:val="restart"/>
            <w:shd w:val="clear" w:color="auto" w:fill="F2F2F2"/>
            <w:vAlign w:val="center"/>
          </w:tcPr>
          <w:p w:rsidR="00222BA1" w:rsidRPr="00BE3389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3" w:type="dxa"/>
            <w:vMerge w:val="restart"/>
            <w:shd w:val="clear" w:color="auto" w:fill="F2F2F2"/>
            <w:vAlign w:val="center"/>
          </w:tcPr>
          <w:p w:rsidR="00222BA1" w:rsidRPr="00BE3389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5529" w:type="dxa"/>
            <w:gridSpan w:val="2"/>
            <w:shd w:val="clear" w:color="auto" w:fill="F2F2F2"/>
            <w:vAlign w:val="center"/>
          </w:tcPr>
          <w:p w:rsidR="00222BA1" w:rsidRPr="00BE3389" w:rsidRDefault="00222BA1" w:rsidP="006E4E4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6E4E4A">
              <w:rPr>
                <w:b/>
                <w:i/>
                <w:sz w:val="24"/>
                <w:szCs w:val="24"/>
                <w:lang w:eastAsia="en-US"/>
              </w:rPr>
              <w:t>дисциплины</w:t>
            </w:r>
          </w:p>
        </w:tc>
      </w:tr>
      <w:tr w:rsidR="006E4E4A" w:rsidRPr="00BE3389" w:rsidTr="006E4E4A">
        <w:trPr>
          <w:trHeight w:val="170"/>
        </w:trPr>
        <w:tc>
          <w:tcPr>
            <w:tcW w:w="550" w:type="dxa"/>
            <w:vMerge/>
            <w:shd w:val="clear" w:color="auto" w:fill="F2F2F2"/>
            <w:vAlign w:val="center"/>
          </w:tcPr>
          <w:p w:rsidR="006E4E4A" w:rsidRPr="00BE3389" w:rsidRDefault="006E4E4A" w:rsidP="005151A6">
            <w:pPr>
              <w:ind w:left="57" w:firstLine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03" w:type="dxa"/>
            <w:vMerge/>
            <w:shd w:val="clear" w:color="auto" w:fill="F2F2F2"/>
            <w:vAlign w:val="center"/>
          </w:tcPr>
          <w:p w:rsidR="006E4E4A" w:rsidRPr="00BE3389" w:rsidRDefault="006E4E4A" w:rsidP="005151A6">
            <w:pPr>
              <w:ind w:firstLine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shd w:val="clear" w:color="auto" w:fill="F2F2F2"/>
            <w:vAlign w:val="center"/>
          </w:tcPr>
          <w:p w:rsidR="006E4E4A" w:rsidRPr="00BE3389" w:rsidRDefault="006E4E4A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0" w:type="dxa"/>
            <w:shd w:val="clear" w:color="auto" w:fill="F2F2F2"/>
            <w:vAlign w:val="center"/>
          </w:tcPr>
          <w:p w:rsidR="006E4E4A" w:rsidRPr="00BE3389" w:rsidRDefault="006E4E4A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D3B28">
              <w:rPr>
                <w:sz w:val="24"/>
                <w:szCs w:val="24"/>
              </w:rPr>
              <w:t>ОК-5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  <w:vAlign w:val="center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D3B28">
              <w:rPr>
                <w:sz w:val="24"/>
                <w:szCs w:val="24"/>
              </w:rPr>
              <w:t>ОК-7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D3B28">
              <w:rPr>
                <w:sz w:val="24"/>
                <w:szCs w:val="24"/>
              </w:rPr>
              <w:t>ОПК-4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51740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517402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9E3B76" w:rsidRDefault="009E3B76" w:rsidP="001A331F">
      <w:pPr>
        <w:keepNext/>
        <w:spacing w:before="200" w:after="100"/>
        <w:ind w:left="851" w:firstLine="0"/>
        <w:jc w:val="center"/>
        <w:outlineLvl w:val="1"/>
        <w:rPr>
          <w:rFonts w:cs="Arial"/>
          <w:b/>
          <w:bCs/>
          <w:iCs/>
          <w:szCs w:val="24"/>
        </w:rPr>
      </w:pPr>
      <w:bookmarkStart w:id="11" w:name="_Toc433697911"/>
      <w:bookmarkEnd w:id="10"/>
    </w:p>
    <w:p w:rsidR="00222BA1" w:rsidRPr="009E3B76" w:rsidRDefault="009E3B76" w:rsidP="00170E41">
      <w:pPr>
        <w:keepNext/>
        <w:numPr>
          <w:ilvl w:val="1"/>
          <w:numId w:val="10"/>
        </w:numPr>
        <w:spacing w:before="200" w:after="100"/>
        <w:ind w:left="0"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Cs w:val="24"/>
        </w:rPr>
        <w:br w:type="page"/>
      </w:r>
      <w:r w:rsidR="00222BA1" w:rsidRPr="009E3B76">
        <w:rPr>
          <w:rFonts w:cs="Arial"/>
          <w:b/>
          <w:bCs/>
          <w:iCs/>
          <w:sz w:val="24"/>
          <w:szCs w:val="24"/>
        </w:rPr>
        <w:lastRenderedPageBreak/>
        <w:t>ОПИСАНИЕ ПОКАЗАТЕЛЕЙ, КРИТЕРИЕВ ОЦЕНИВАНИЯ КОМПЕТЕНЦИЙ. ШКАЛЫ ОЦЕНИВАНИЯ</w:t>
      </w:r>
      <w:bookmarkEnd w:id="11"/>
      <w:r w:rsidR="00222BA1" w:rsidRPr="009E3B76">
        <w:rPr>
          <w:rFonts w:cs="Arial"/>
          <w:b/>
          <w:bCs/>
          <w:iCs/>
          <w:sz w:val="24"/>
          <w:szCs w:val="24"/>
        </w:rPr>
        <w:t xml:space="preserve"> </w:t>
      </w:r>
    </w:p>
    <w:p w:rsidR="00222BA1" w:rsidRDefault="00222BA1" w:rsidP="00170E41">
      <w:pPr>
        <w:ind w:firstLine="567"/>
        <w:rPr>
          <w:sz w:val="24"/>
          <w:szCs w:val="24"/>
        </w:rPr>
      </w:pPr>
      <w:r w:rsidRPr="00F72DF0">
        <w:rPr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222BA1" w:rsidRDefault="00222BA1" w:rsidP="00170E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DF0">
        <w:rPr>
          <w:sz w:val="24"/>
          <w:szCs w:val="24"/>
        </w:rPr>
        <w:t xml:space="preserve">от 3 до 4 баллов - «минимальный уровень», </w:t>
      </w:r>
    </w:p>
    <w:p w:rsidR="00222BA1" w:rsidRDefault="00222BA1" w:rsidP="00170E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DF0">
        <w:rPr>
          <w:sz w:val="24"/>
          <w:szCs w:val="24"/>
        </w:rPr>
        <w:t xml:space="preserve">от 5 до 7 баллов - «базовый уровень», </w:t>
      </w:r>
    </w:p>
    <w:p w:rsidR="00222BA1" w:rsidRPr="00F72DF0" w:rsidRDefault="00222BA1" w:rsidP="00170E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DF0">
        <w:rPr>
          <w:sz w:val="24"/>
          <w:szCs w:val="24"/>
        </w:rPr>
        <w:t>от 8 до 9 баллов - «высокий уровень».</w:t>
      </w:r>
    </w:p>
    <w:p w:rsidR="00222BA1" w:rsidRPr="00F72DF0" w:rsidRDefault="00222BA1" w:rsidP="002C7876">
      <w:pPr>
        <w:jc w:val="center"/>
        <w:rPr>
          <w:rFonts w:cs="Arial"/>
          <w:b/>
          <w:bCs/>
          <w:iCs/>
          <w:sz w:val="24"/>
          <w:szCs w:val="24"/>
        </w:rPr>
      </w:pPr>
    </w:p>
    <w:p w:rsidR="00222BA1" w:rsidRPr="00F72DF0" w:rsidRDefault="00222BA1" w:rsidP="002C7876">
      <w:pPr>
        <w:ind w:firstLine="0"/>
        <w:jc w:val="center"/>
        <w:rPr>
          <w:b/>
          <w:i/>
          <w:sz w:val="24"/>
          <w:szCs w:val="24"/>
        </w:rPr>
      </w:pPr>
      <w:r w:rsidRPr="00F72DF0">
        <w:rPr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222BA1" w:rsidRPr="00F72DF0" w:rsidTr="005151A6">
        <w:tc>
          <w:tcPr>
            <w:tcW w:w="1929" w:type="dxa"/>
            <w:shd w:val="clear" w:color="auto" w:fill="F2F2F2"/>
            <w:vAlign w:val="center"/>
          </w:tcPr>
          <w:p w:rsidR="00222BA1" w:rsidRPr="00F72DF0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2DF0">
              <w:rPr>
                <w:b/>
                <w:i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222BA1" w:rsidRPr="00F72DF0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2DF0">
              <w:rPr>
                <w:b/>
                <w:i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222BA1" w:rsidRPr="00F72DF0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2DF0">
              <w:rPr>
                <w:b/>
                <w:i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222BA1" w:rsidRPr="00F72DF0" w:rsidTr="005151A6">
        <w:trPr>
          <w:cantSplit/>
          <w:trHeight w:val="1997"/>
        </w:trPr>
        <w:tc>
          <w:tcPr>
            <w:tcW w:w="1929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6492" w:type="dxa"/>
          </w:tcPr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222BA1" w:rsidRPr="00F72DF0" w:rsidRDefault="00222BA1" w:rsidP="005151A6">
            <w:pPr>
              <w:ind w:firstLine="347"/>
              <w:rPr>
                <w:bCs/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Минимальный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Базовый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Высокий уровень</w:t>
            </w:r>
          </w:p>
        </w:tc>
      </w:tr>
      <w:tr w:rsidR="00222BA1" w:rsidRPr="00F72DF0" w:rsidTr="005151A6">
        <w:trPr>
          <w:cantSplit/>
          <w:trHeight w:val="2416"/>
        </w:trPr>
        <w:tc>
          <w:tcPr>
            <w:tcW w:w="1929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6492" w:type="dxa"/>
          </w:tcPr>
          <w:p w:rsidR="00222BA1" w:rsidRPr="00F72DF0" w:rsidRDefault="00222BA1" w:rsidP="005151A6">
            <w:pPr>
              <w:ind w:firstLine="489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222BA1" w:rsidRPr="00F72DF0" w:rsidRDefault="00222BA1" w:rsidP="005151A6">
            <w:pPr>
              <w:ind w:firstLine="489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222BA1" w:rsidRPr="00F72DF0" w:rsidRDefault="00222BA1" w:rsidP="005151A6">
            <w:pPr>
              <w:ind w:firstLine="489"/>
              <w:rPr>
                <w:bCs/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</w:tc>
        <w:tc>
          <w:tcPr>
            <w:tcW w:w="1744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Минимальный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Базовый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Высокий уровень</w:t>
            </w:r>
          </w:p>
        </w:tc>
      </w:tr>
      <w:tr w:rsidR="00222BA1" w:rsidRPr="00F72DF0" w:rsidTr="005151A6">
        <w:trPr>
          <w:cantSplit/>
          <w:trHeight w:val="2393"/>
        </w:trPr>
        <w:tc>
          <w:tcPr>
            <w:tcW w:w="1929" w:type="dxa"/>
          </w:tcPr>
          <w:p w:rsidR="00222BA1" w:rsidRPr="00F72DF0" w:rsidRDefault="00222BA1" w:rsidP="005151A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2DF0">
              <w:rPr>
                <w:b/>
                <w:bCs/>
                <w:sz w:val="24"/>
                <w:szCs w:val="24"/>
              </w:rPr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492" w:type="dxa"/>
          </w:tcPr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222BA1" w:rsidRPr="00F72DF0" w:rsidRDefault="00222BA1" w:rsidP="005151A6">
            <w:pPr>
              <w:ind w:firstLine="347"/>
              <w:rPr>
                <w:bCs/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Минимальный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Базовый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Высокий уровень</w:t>
            </w:r>
          </w:p>
        </w:tc>
      </w:tr>
    </w:tbl>
    <w:p w:rsidR="001A331F" w:rsidRDefault="001A331F" w:rsidP="002C7876">
      <w:pPr>
        <w:ind w:firstLine="0"/>
        <w:jc w:val="left"/>
        <w:rPr>
          <w:sz w:val="20"/>
          <w:lang w:eastAsia="en-US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222BA1" w:rsidRPr="00F72DF0" w:rsidRDefault="00222BA1" w:rsidP="002C7876">
      <w:pPr>
        <w:ind w:firstLine="0"/>
        <w:jc w:val="center"/>
        <w:rPr>
          <w:b/>
          <w:i/>
          <w:sz w:val="24"/>
          <w:szCs w:val="24"/>
        </w:rPr>
      </w:pPr>
      <w:r w:rsidRPr="00F72DF0">
        <w:rPr>
          <w:b/>
          <w:i/>
          <w:sz w:val="24"/>
          <w:szCs w:val="24"/>
        </w:rPr>
        <w:lastRenderedPageBreak/>
        <w:t>Шкала оценки для проведения промежуточной аттестации по дисциплине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59"/>
        <w:gridCol w:w="6377"/>
        <w:gridCol w:w="1701"/>
      </w:tblGrid>
      <w:tr w:rsidR="009E3B76" w:rsidRPr="00170E41" w:rsidTr="00761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Оценка за ответ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Процент результатив</w:t>
            </w:r>
            <w:r w:rsidR="00170E41">
              <w:rPr>
                <w:b/>
                <w:i/>
                <w:sz w:val="22"/>
                <w:szCs w:val="22"/>
                <w:lang w:eastAsia="en-US"/>
              </w:rPr>
              <w:t>-</w:t>
            </w:r>
            <w:r w:rsidRPr="00170E41">
              <w:rPr>
                <w:b/>
                <w:i/>
                <w:sz w:val="22"/>
                <w:szCs w:val="22"/>
                <w:lang w:eastAsia="en-US"/>
              </w:rPr>
              <w:t>ности (правильных ответов)</w:t>
            </w:r>
          </w:p>
        </w:tc>
      </w:tr>
      <w:tr w:rsidR="009E3B76" w:rsidRPr="009E3B76" w:rsidTr="00761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Ориентируется в основных теориях, концепциях и направлениях по изучаемой дисциплине.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60 - 100</w:t>
            </w:r>
          </w:p>
        </w:tc>
      </w:tr>
      <w:tr w:rsidR="009E3B76" w:rsidRPr="009E3B76" w:rsidTr="00761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 xml:space="preserve">Изложение ответа на вопрос  с существенными стилистическими и логическими ошибками. 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умеет делать выводы по результатам изучения дисциплины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E3B76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222BA1" w:rsidRDefault="00222BA1" w:rsidP="002C7876">
      <w:pPr>
        <w:rPr>
          <w:sz w:val="24"/>
          <w:szCs w:val="24"/>
        </w:rPr>
      </w:pPr>
    </w:p>
    <w:p w:rsidR="00303F6F" w:rsidRDefault="00303F6F" w:rsidP="00303F6F">
      <w:pPr>
        <w:ind w:left="375" w:firstLine="0"/>
        <w:jc w:val="center"/>
        <w:rPr>
          <w:b/>
          <w:i/>
          <w:sz w:val="26"/>
          <w:szCs w:val="26"/>
        </w:rPr>
      </w:pPr>
      <w:r w:rsidRPr="005E2C46">
        <w:rPr>
          <w:b/>
          <w:i/>
          <w:sz w:val="26"/>
          <w:szCs w:val="26"/>
        </w:rPr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303F6F" w:rsidRPr="00FF6176" w:rsidTr="00322145">
        <w:tc>
          <w:tcPr>
            <w:tcW w:w="534" w:type="dxa"/>
            <w:shd w:val="clear" w:color="auto" w:fill="F2F2F2"/>
            <w:vAlign w:val="center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5/Отлично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</w:rPr>
              <w:t>80 - 100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4/Хорошо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ind w:firstLine="317"/>
              <w:rPr>
                <w:sz w:val="22"/>
                <w:szCs w:val="22"/>
              </w:rPr>
            </w:pPr>
            <w:r w:rsidRPr="00FF6176">
              <w:rPr>
                <w:sz w:val="22"/>
                <w:szCs w:val="22"/>
              </w:rPr>
              <w:t>70 - 79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3/Удовлетворительно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ind w:firstLine="317"/>
              <w:rPr>
                <w:sz w:val="22"/>
                <w:szCs w:val="22"/>
              </w:rPr>
            </w:pPr>
            <w:r w:rsidRPr="00FF6176">
              <w:rPr>
                <w:sz w:val="22"/>
                <w:szCs w:val="22"/>
              </w:rPr>
              <w:t>60 - 69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right="-108"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2/Неудовлетворительно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right="-10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</w:rPr>
              <w:t>менее 60</w:t>
            </w:r>
          </w:p>
        </w:tc>
      </w:tr>
    </w:tbl>
    <w:p w:rsidR="00303F6F" w:rsidRPr="009E3B76" w:rsidRDefault="00303F6F" w:rsidP="002C7876">
      <w:pPr>
        <w:rPr>
          <w:sz w:val="24"/>
          <w:szCs w:val="24"/>
        </w:rPr>
      </w:pPr>
    </w:p>
    <w:p w:rsidR="00222BA1" w:rsidRPr="005329DF" w:rsidRDefault="00222BA1" w:rsidP="002C7876">
      <w:pPr>
        <w:pStyle w:val="af5"/>
        <w:keepNext/>
        <w:keepLines/>
        <w:suppressLineNumbers/>
        <w:suppressAutoHyphens/>
        <w:ind w:left="0"/>
        <w:jc w:val="center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Ш</w:t>
      </w:r>
      <w:r w:rsidRPr="005329DF">
        <w:rPr>
          <w:b/>
          <w:bCs/>
          <w:i/>
          <w:sz w:val="24"/>
          <w:szCs w:val="24"/>
        </w:rPr>
        <w:t>кала оценки образовательных достижений для тестовых материалов</w:t>
      </w:r>
    </w:p>
    <w:tbl>
      <w:tblPr>
        <w:tblW w:w="10086" w:type="dxa"/>
        <w:tblInd w:w="144" w:type="dxa"/>
        <w:tblCellMar>
          <w:left w:w="0" w:type="dxa"/>
          <w:right w:w="0" w:type="dxa"/>
        </w:tblCellMar>
        <w:tblLook w:val="00A0"/>
      </w:tblPr>
      <w:tblGrid>
        <w:gridCol w:w="4820"/>
        <w:gridCol w:w="2427"/>
        <w:gridCol w:w="2839"/>
      </w:tblGrid>
      <w:tr w:rsidR="00222BA1" w:rsidRPr="005329DF" w:rsidTr="007B109D">
        <w:trPr>
          <w:trHeight w:val="493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329DF">
              <w:rPr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329DF"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222BA1" w:rsidRPr="005329DF" w:rsidTr="007B109D">
        <w:trPr>
          <w:trHeight w:val="298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2BA1" w:rsidRPr="005329DF" w:rsidRDefault="00222BA1" w:rsidP="00515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5329DF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5329DF">
              <w:rPr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222BA1" w:rsidRPr="005329DF" w:rsidTr="007B109D">
        <w:trPr>
          <w:trHeight w:val="19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80 - 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222BA1" w:rsidRPr="005329DF" w:rsidTr="007B109D">
        <w:trPr>
          <w:trHeight w:val="13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222BA1" w:rsidRPr="005329DF" w:rsidTr="007B109D">
        <w:trPr>
          <w:trHeight w:val="2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0 ÷ </w:t>
            </w: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222BA1" w:rsidRPr="005329DF" w:rsidTr="007B109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222BA1" w:rsidRDefault="00222BA1" w:rsidP="002C7876">
      <w:pPr>
        <w:ind w:firstLine="0"/>
        <w:jc w:val="center"/>
        <w:rPr>
          <w:b/>
          <w:i/>
          <w:sz w:val="24"/>
          <w:szCs w:val="24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222BA1" w:rsidRPr="00761A30" w:rsidRDefault="00BB33E9" w:rsidP="007B109D">
      <w:pPr>
        <w:keepNext/>
        <w:numPr>
          <w:ilvl w:val="1"/>
          <w:numId w:val="10"/>
        </w:numPr>
        <w:spacing w:before="200" w:after="100"/>
        <w:ind w:left="0"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761A30">
        <w:rPr>
          <w:rFonts w:cs="Arial"/>
          <w:b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222BA1" w:rsidRDefault="00222BA1" w:rsidP="007B109D">
      <w:pPr>
        <w:ind w:firstLine="567"/>
        <w:rPr>
          <w:sz w:val="24"/>
          <w:szCs w:val="24"/>
        </w:rPr>
      </w:pPr>
      <w:r w:rsidRPr="00705AE5">
        <w:rPr>
          <w:sz w:val="24"/>
          <w:szCs w:val="24"/>
        </w:rPr>
        <w:t>Этап формирования компетенций в процессе изучения дисциплины «</w:t>
      </w:r>
      <w:r>
        <w:rPr>
          <w:sz w:val="24"/>
          <w:szCs w:val="24"/>
        </w:rPr>
        <w:t>Связи с общественностью в органах власти</w:t>
      </w:r>
      <w:r w:rsidRPr="00705AE5">
        <w:rPr>
          <w:sz w:val="24"/>
          <w:szCs w:val="24"/>
        </w:rPr>
        <w:t>» характеризуется следующими типовыми контрольными заданиями</w:t>
      </w:r>
    </w:p>
    <w:p w:rsidR="007B109D" w:rsidRPr="00705AE5" w:rsidRDefault="007B109D" w:rsidP="007B109D">
      <w:pPr>
        <w:ind w:firstLine="567"/>
        <w:rPr>
          <w:sz w:val="24"/>
          <w:szCs w:val="24"/>
        </w:rPr>
      </w:pPr>
    </w:p>
    <w:p w:rsidR="00222BA1" w:rsidRPr="00705AE5" w:rsidRDefault="00222BA1" w:rsidP="007B109D">
      <w:pPr>
        <w:keepNext/>
        <w:numPr>
          <w:ilvl w:val="2"/>
          <w:numId w:val="13"/>
        </w:numPr>
        <w:ind w:left="0" w:firstLine="567"/>
        <w:jc w:val="center"/>
        <w:outlineLvl w:val="0"/>
        <w:rPr>
          <w:b/>
          <w:kern w:val="28"/>
          <w:sz w:val="24"/>
          <w:szCs w:val="24"/>
        </w:rPr>
      </w:pPr>
      <w:bookmarkStart w:id="12" w:name="_Toc412117446"/>
      <w:bookmarkStart w:id="13" w:name="_Toc433697913"/>
      <w:r w:rsidRPr="00705AE5">
        <w:rPr>
          <w:b/>
          <w:kern w:val="28"/>
          <w:sz w:val="24"/>
          <w:szCs w:val="24"/>
        </w:rPr>
        <w:t>Типовые контрольные вопросы для подготовки к зачету</w:t>
      </w:r>
      <w:bookmarkEnd w:id="12"/>
      <w:r w:rsidRPr="00705AE5">
        <w:rPr>
          <w:b/>
          <w:kern w:val="28"/>
          <w:sz w:val="24"/>
          <w:szCs w:val="24"/>
        </w:rPr>
        <w:t xml:space="preserve"> при проведении промежуточной аттестации по дисциплине</w:t>
      </w:r>
      <w:bookmarkEnd w:id="13"/>
    </w:p>
    <w:p w:rsidR="00222BA1" w:rsidRPr="005151A6" w:rsidRDefault="00222BA1" w:rsidP="007B109D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1.</w:t>
      </w:r>
      <w:r w:rsidRPr="005151A6">
        <w:rPr>
          <w:rFonts w:ascii="Times New Roman" w:hAnsi="Times New Roman"/>
          <w:sz w:val="24"/>
          <w:szCs w:val="24"/>
        </w:rPr>
        <w:tab/>
        <w:t>Понятие «связи с общественностью».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2.</w:t>
      </w:r>
      <w:r w:rsidRPr="005151A6">
        <w:rPr>
          <w:rFonts w:ascii="Times New Roman" w:hAnsi="Times New Roman"/>
          <w:sz w:val="24"/>
          <w:szCs w:val="24"/>
        </w:rPr>
        <w:tab/>
        <w:t>Понятие «общественные отношения».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3.</w:t>
      </w:r>
      <w:r w:rsidRPr="005151A6">
        <w:rPr>
          <w:rFonts w:ascii="Times New Roman" w:hAnsi="Times New Roman"/>
          <w:sz w:val="24"/>
          <w:szCs w:val="24"/>
        </w:rPr>
        <w:tab/>
        <w:t>Понятие «система органов государственной власти».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4.</w:t>
      </w:r>
      <w:r w:rsidRPr="005151A6">
        <w:rPr>
          <w:rFonts w:ascii="Times New Roman" w:hAnsi="Times New Roman"/>
          <w:sz w:val="24"/>
          <w:szCs w:val="24"/>
        </w:rPr>
        <w:tab/>
        <w:t>Соотношений понятий «общественные отношения» и «государственная власть».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5.</w:t>
      </w:r>
      <w:r w:rsidRPr="005151A6">
        <w:rPr>
          <w:rFonts w:ascii="Times New Roman" w:hAnsi="Times New Roman"/>
          <w:sz w:val="24"/>
          <w:szCs w:val="24"/>
        </w:rPr>
        <w:tab/>
        <w:t>Общественные отношения как объект регулирования государственной властью.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6.</w:t>
      </w:r>
      <w:r w:rsidRPr="005151A6">
        <w:rPr>
          <w:rFonts w:ascii="Times New Roman" w:hAnsi="Times New Roman"/>
          <w:sz w:val="24"/>
          <w:szCs w:val="24"/>
        </w:rPr>
        <w:tab/>
        <w:t>Сущность управления общественными отношениями.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7.</w:t>
      </w:r>
      <w:r w:rsidRPr="005151A6">
        <w:rPr>
          <w:rFonts w:ascii="Times New Roman" w:hAnsi="Times New Roman"/>
          <w:sz w:val="24"/>
          <w:szCs w:val="24"/>
        </w:rPr>
        <w:tab/>
        <w:t>Цели и задачи управления общественными отношениями.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8.</w:t>
      </w:r>
      <w:r w:rsidRPr="005151A6">
        <w:rPr>
          <w:rFonts w:ascii="Times New Roman" w:hAnsi="Times New Roman"/>
          <w:sz w:val="24"/>
          <w:szCs w:val="24"/>
        </w:rPr>
        <w:tab/>
        <w:t>Проблемы регулирования общественных отношений.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9.</w:t>
      </w:r>
      <w:r w:rsidRPr="005151A6">
        <w:rPr>
          <w:rFonts w:ascii="Times New Roman" w:hAnsi="Times New Roman"/>
          <w:sz w:val="24"/>
          <w:szCs w:val="24"/>
        </w:rPr>
        <w:tab/>
        <w:t>Система органов государственной власти в современной России.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10.</w:t>
      </w:r>
      <w:r w:rsidRPr="005151A6">
        <w:rPr>
          <w:rFonts w:ascii="Times New Roman" w:hAnsi="Times New Roman"/>
          <w:sz w:val="24"/>
          <w:szCs w:val="24"/>
        </w:rPr>
        <w:tab/>
        <w:t>Специфика связей с общественностью в государственном управлении и политике.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11.</w:t>
      </w:r>
      <w:r w:rsidRPr="005151A6">
        <w:rPr>
          <w:rFonts w:ascii="Times New Roman" w:hAnsi="Times New Roman"/>
          <w:sz w:val="24"/>
          <w:szCs w:val="24"/>
        </w:rPr>
        <w:tab/>
        <w:t xml:space="preserve">Управление деятельностью по связям с общественностью в органах исполнительной власти, политических партиях, парламенте, формирование позитивного имиджа и общественной репутации.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12.</w:t>
      </w:r>
      <w:r w:rsidRPr="005151A6">
        <w:rPr>
          <w:rFonts w:ascii="Times New Roman" w:hAnsi="Times New Roman"/>
          <w:sz w:val="24"/>
          <w:szCs w:val="24"/>
        </w:rPr>
        <w:tab/>
        <w:t xml:space="preserve">Организация работы пресс-секретарей и пресс-служб на федеральном и региональном уровнях.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13.</w:t>
      </w:r>
      <w:r w:rsidRPr="005151A6">
        <w:rPr>
          <w:rFonts w:ascii="Times New Roman" w:hAnsi="Times New Roman"/>
          <w:sz w:val="24"/>
          <w:szCs w:val="24"/>
        </w:rPr>
        <w:tab/>
        <w:t>Специфика медиарилейшнз в сфере политики и государственного управления.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14.</w:t>
      </w:r>
      <w:r w:rsidRPr="005151A6">
        <w:rPr>
          <w:rFonts w:ascii="Times New Roman" w:hAnsi="Times New Roman"/>
          <w:sz w:val="24"/>
          <w:szCs w:val="24"/>
        </w:rPr>
        <w:tab/>
        <w:t xml:space="preserve">Внутрикорпоративный менеджмент пресс-служб и служб по связям с общественностью в государственном управлении.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15.</w:t>
      </w:r>
      <w:r w:rsidRPr="005151A6">
        <w:rPr>
          <w:rFonts w:ascii="Times New Roman" w:hAnsi="Times New Roman"/>
          <w:sz w:val="24"/>
          <w:szCs w:val="24"/>
        </w:rPr>
        <w:tab/>
        <w:t xml:space="preserve">Правовые и этические основы связи в органах государственной власти и управления.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16.</w:t>
      </w:r>
      <w:r w:rsidRPr="005151A6">
        <w:rPr>
          <w:rFonts w:ascii="Times New Roman" w:hAnsi="Times New Roman"/>
          <w:sz w:val="24"/>
          <w:szCs w:val="24"/>
        </w:rPr>
        <w:tab/>
        <w:t>Связи с общественностью во взаимодействии государства с институтами гражданского общества.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17.</w:t>
      </w:r>
      <w:r w:rsidRPr="005151A6">
        <w:rPr>
          <w:rFonts w:ascii="Times New Roman" w:hAnsi="Times New Roman"/>
          <w:sz w:val="24"/>
          <w:szCs w:val="24"/>
        </w:rPr>
        <w:tab/>
        <w:t xml:space="preserve">Практика организации различного вида политических PR-кампаний в России и мире.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18.</w:t>
      </w:r>
      <w:r w:rsidRPr="005151A6">
        <w:rPr>
          <w:rFonts w:ascii="Times New Roman" w:hAnsi="Times New Roman"/>
          <w:sz w:val="24"/>
          <w:szCs w:val="24"/>
        </w:rPr>
        <w:tab/>
        <w:t>Аналитическое и информационное сопровождение политической кампании.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19.</w:t>
      </w:r>
      <w:r w:rsidRPr="005151A6">
        <w:rPr>
          <w:rFonts w:ascii="Times New Roman" w:hAnsi="Times New Roman"/>
          <w:sz w:val="24"/>
          <w:szCs w:val="24"/>
        </w:rPr>
        <w:tab/>
        <w:t>Информационные процессы в модели управления ими на федеральном и субъектном уровнях.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lastRenderedPageBreak/>
        <w:t>20.</w:t>
      </w:r>
      <w:r w:rsidRPr="005151A6">
        <w:rPr>
          <w:rFonts w:ascii="Times New Roman" w:hAnsi="Times New Roman"/>
          <w:sz w:val="24"/>
          <w:szCs w:val="24"/>
        </w:rPr>
        <w:tab/>
        <w:t>Информационный процесс как многоуровневая система.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21.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органах государственной власти и управления.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22.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субъектах Российской Федерации и муниципальных образованиях.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23.</w:t>
      </w:r>
      <w:r w:rsidRPr="005151A6">
        <w:rPr>
          <w:rFonts w:ascii="Times New Roman" w:hAnsi="Times New Roman"/>
          <w:sz w:val="24"/>
          <w:szCs w:val="24"/>
        </w:rPr>
        <w:tab/>
        <w:t>Формирование информационных потоков, циркулирующих между политической властью и социальными группами.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24.</w:t>
      </w:r>
      <w:r w:rsidRPr="005151A6">
        <w:rPr>
          <w:rFonts w:ascii="Times New Roman" w:hAnsi="Times New Roman"/>
          <w:sz w:val="24"/>
          <w:szCs w:val="24"/>
        </w:rPr>
        <w:tab/>
        <w:t>Основные информационные модели.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25.</w:t>
      </w:r>
      <w:r w:rsidRPr="005151A6">
        <w:rPr>
          <w:rFonts w:ascii="Times New Roman" w:hAnsi="Times New Roman"/>
          <w:sz w:val="24"/>
          <w:szCs w:val="24"/>
        </w:rPr>
        <w:tab/>
        <w:t>Сферы информационной компетенции государственных служащих и общественности.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26.</w:t>
      </w:r>
      <w:r w:rsidRPr="005151A6">
        <w:rPr>
          <w:rFonts w:ascii="Times New Roman" w:hAnsi="Times New Roman"/>
          <w:sz w:val="24"/>
          <w:szCs w:val="24"/>
        </w:rPr>
        <w:tab/>
        <w:t>Формы и способы удовлетворения информационных потребностей граждан.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27.</w:t>
      </w:r>
      <w:r w:rsidRPr="005151A6">
        <w:rPr>
          <w:rFonts w:ascii="Times New Roman" w:hAnsi="Times New Roman"/>
          <w:sz w:val="24"/>
          <w:szCs w:val="24"/>
        </w:rPr>
        <w:tab/>
        <w:t xml:space="preserve">Информационные споры и способы их разрешения в системе государственного управления.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28.</w:t>
      </w:r>
      <w:r w:rsidRPr="005151A6">
        <w:rPr>
          <w:rFonts w:ascii="Times New Roman" w:hAnsi="Times New Roman"/>
          <w:sz w:val="24"/>
          <w:szCs w:val="24"/>
        </w:rPr>
        <w:tab/>
        <w:t xml:space="preserve">Власть – население: формы работы, обратная связь.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29.</w:t>
      </w:r>
      <w:r w:rsidRPr="005151A6">
        <w:rPr>
          <w:rFonts w:ascii="Times New Roman" w:hAnsi="Times New Roman"/>
          <w:sz w:val="24"/>
          <w:szCs w:val="24"/>
        </w:rPr>
        <w:tab/>
        <w:t>Понятие «имидж государственной власти».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30.</w:t>
      </w:r>
      <w:r w:rsidRPr="005151A6">
        <w:rPr>
          <w:rFonts w:ascii="Times New Roman" w:hAnsi="Times New Roman"/>
          <w:sz w:val="24"/>
          <w:szCs w:val="24"/>
        </w:rPr>
        <w:tab/>
        <w:t xml:space="preserve">Структура, функции, особенности и типология имиджа власти: исполнительной, законодательной и судебной.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31.</w:t>
      </w:r>
      <w:r w:rsidRPr="005151A6">
        <w:rPr>
          <w:rFonts w:ascii="Times New Roman" w:hAnsi="Times New Roman"/>
          <w:sz w:val="24"/>
          <w:szCs w:val="24"/>
        </w:rPr>
        <w:tab/>
        <w:t xml:space="preserve">Отбор и дифференциация составляющих имиджа, разработка его характеристик.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32.</w:t>
      </w:r>
      <w:r w:rsidRPr="005151A6">
        <w:rPr>
          <w:rFonts w:ascii="Times New Roman" w:hAnsi="Times New Roman"/>
          <w:sz w:val="24"/>
          <w:szCs w:val="24"/>
        </w:rPr>
        <w:tab/>
        <w:t>Алгоритм формирования имиджа государственной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33.</w:t>
      </w:r>
      <w:r w:rsidRPr="005151A6">
        <w:rPr>
          <w:rFonts w:ascii="Times New Roman" w:hAnsi="Times New Roman"/>
          <w:sz w:val="24"/>
          <w:szCs w:val="24"/>
        </w:rPr>
        <w:tab/>
        <w:t>Технологии формирования имиджа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34.</w:t>
      </w:r>
      <w:r w:rsidRPr="005151A6">
        <w:rPr>
          <w:rFonts w:ascii="Times New Roman" w:hAnsi="Times New Roman"/>
          <w:sz w:val="24"/>
          <w:szCs w:val="24"/>
        </w:rPr>
        <w:tab/>
        <w:t>Имиджевые стратегии.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35.</w:t>
      </w:r>
      <w:r w:rsidRPr="005151A6">
        <w:rPr>
          <w:rFonts w:ascii="Times New Roman" w:hAnsi="Times New Roman"/>
          <w:sz w:val="24"/>
          <w:szCs w:val="24"/>
        </w:rPr>
        <w:tab/>
        <w:t>PR-технологии политических оппонентов и мероприятия по восстановлению имиджа государственной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36.</w:t>
      </w:r>
      <w:r w:rsidRPr="005151A6">
        <w:rPr>
          <w:rFonts w:ascii="Times New Roman" w:hAnsi="Times New Roman"/>
          <w:sz w:val="24"/>
          <w:szCs w:val="24"/>
        </w:rPr>
        <w:tab/>
        <w:t>Современные технологии и методы продвижения имиджа государственной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37.</w:t>
      </w:r>
      <w:r w:rsidRPr="005151A6">
        <w:rPr>
          <w:rFonts w:ascii="Times New Roman" w:hAnsi="Times New Roman"/>
          <w:sz w:val="24"/>
          <w:szCs w:val="24"/>
        </w:rPr>
        <w:tab/>
        <w:t>Структура, особенности функционирования и основные направления деятельности государственной службы.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38.</w:t>
      </w:r>
      <w:r w:rsidRPr="005151A6">
        <w:rPr>
          <w:rFonts w:ascii="Times New Roman" w:hAnsi="Times New Roman"/>
          <w:sz w:val="24"/>
          <w:szCs w:val="24"/>
        </w:rPr>
        <w:tab/>
        <w:t>Медиа-стратегии по формированию позитивного, негативного или нейтрального имиджа государственной службы.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39.</w:t>
      </w:r>
      <w:r w:rsidRPr="005151A6">
        <w:rPr>
          <w:rFonts w:ascii="Times New Roman" w:hAnsi="Times New Roman"/>
          <w:sz w:val="24"/>
          <w:szCs w:val="24"/>
        </w:rPr>
        <w:tab/>
        <w:t>Приемы вписывания сообщений о деятельности госслужбы в новостной контекст.</w:t>
      </w:r>
    </w:p>
    <w:p w:rsidR="00222BA1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40.</w:t>
      </w:r>
      <w:r w:rsidRPr="005151A6">
        <w:rPr>
          <w:rFonts w:ascii="Times New Roman" w:hAnsi="Times New Roman"/>
          <w:sz w:val="24"/>
          <w:szCs w:val="24"/>
        </w:rPr>
        <w:tab/>
        <w:t>Информационное сотрудничество государственных служащих с журналистами СМИ в рамках совместного социального проекта.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BA1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C863A8">
        <w:rPr>
          <w:rFonts w:ascii="Times New Roman" w:hAnsi="Times New Roman"/>
          <w:sz w:val="24"/>
          <w:szCs w:val="24"/>
        </w:rPr>
        <w:t>Теории распространения информации.</w:t>
      </w:r>
    </w:p>
    <w:p w:rsidR="00222BA1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C863A8">
        <w:rPr>
          <w:rFonts w:ascii="Times New Roman" w:hAnsi="Times New Roman"/>
          <w:sz w:val="24"/>
          <w:szCs w:val="24"/>
        </w:rPr>
        <w:t xml:space="preserve">Сущность и технологии лоббирования. </w:t>
      </w:r>
    </w:p>
    <w:p w:rsidR="00222BA1" w:rsidRPr="00C863A8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C863A8">
        <w:rPr>
          <w:rFonts w:ascii="Times New Roman" w:hAnsi="Times New Roman"/>
          <w:sz w:val="24"/>
          <w:szCs w:val="24"/>
        </w:rPr>
        <w:t>Работа с прессой и условия ее эффективности.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 и репутация органа власти.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 xml:space="preserve">Виды письменных коммуникаций. 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Стратегическое планирование в PR.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Понятие «новость». Два типа новостного производства.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Кризис: понятие, виды, этапы развития.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Российский и зарубежный опыт организации ПР  в органах федеральной, региональной и муниципальной  власти.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Функции пресс-службы и проблема качества информации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Технологии управления новостной информацией, создание и  усиление значимости новости.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Институционализация ПР.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Имиджевые стратегии. Основные избирательные технологии.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Антикризисный план и  команда. Особенности коммуникаций во время кризисов.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Принципы выделения общественности. Психографические подходы к выделению общественности.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lastRenderedPageBreak/>
        <w:t>Имидж: понятие и  основные типологии.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Ситауционный подход к определению общественности.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Организация устных коммуникаций (пресс-конференции, пр</w:t>
      </w:r>
      <w:r>
        <w:rPr>
          <w:sz w:val="24"/>
          <w:szCs w:val="24"/>
        </w:rPr>
        <w:t>е</w:t>
      </w:r>
      <w:r w:rsidRPr="00C863A8">
        <w:rPr>
          <w:sz w:val="24"/>
          <w:szCs w:val="24"/>
        </w:rPr>
        <w:t>зентаций). Подготовка речей и вступлений.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Понятие коммуникации и ее виды. Коммуникационные б</w:t>
      </w:r>
      <w:r>
        <w:rPr>
          <w:sz w:val="24"/>
          <w:szCs w:val="24"/>
        </w:rPr>
        <w:t>а</w:t>
      </w:r>
      <w:r w:rsidRPr="00C863A8">
        <w:rPr>
          <w:sz w:val="24"/>
          <w:szCs w:val="24"/>
        </w:rPr>
        <w:t xml:space="preserve">рьеры. </w:t>
      </w:r>
    </w:p>
    <w:p w:rsidR="00222BA1" w:rsidRDefault="00222BA1" w:rsidP="007B109D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Теории распространения информации.</w:t>
      </w:r>
    </w:p>
    <w:p w:rsidR="007B109D" w:rsidRDefault="007B109D" w:rsidP="007B109D">
      <w:pPr>
        <w:pStyle w:val="a4"/>
        <w:tabs>
          <w:tab w:val="left" w:pos="993"/>
        </w:tabs>
        <w:spacing w:after="0"/>
        <w:ind w:left="567" w:firstLine="0"/>
        <w:rPr>
          <w:sz w:val="24"/>
          <w:szCs w:val="24"/>
        </w:rPr>
      </w:pPr>
    </w:p>
    <w:p w:rsidR="007B109D" w:rsidRPr="00C863A8" w:rsidRDefault="007B109D" w:rsidP="007B109D">
      <w:pPr>
        <w:pStyle w:val="a4"/>
        <w:tabs>
          <w:tab w:val="left" w:pos="993"/>
        </w:tabs>
        <w:spacing w:after="0"/>
        <w:ind w:left="567" w:firstLine="0"/>
        <w:rPr>
          <w:sz w:val="24"/>
          <w:szCs w:val="24"/>
        </w:rPr>
      </w:pPr>
    </w:p>
    <w:p w:rsidR="00222BA1" w:rsidRPr="001A331F" w:rsidRDefault="00222BA1" w:rsidP="007B109D">
      <w:pPr>
        <w:keepNext/>
        <w:numPr>
          <w:ilvl w:val="2"/>
          <w:numId w:val="13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4" w:name="_Toc433697914"/>
      <w:r w:rsidRPr="001A331F">
        <w:rPr>
          <w:b/>
          <w:kern w:val="28"/>
          <w:sz w:val="24"/>
          <w:szCs w:val="24"/>
        </w:rPr>
        <w:t xml:space="preserve">Типовые практические задачи </w:t>
      </w:r>
      <w:bookmarkEnd w:id="14"/>
      <w:r w:rsidR="00761A30">
        <w:rPr>
          <w:b/>
          <w:kern w:val="28"/>
          <w:sz w:val="24"/>
          <w:szCs w:val="24"/>
        </w:rPr>
        <w:t>для текущей аттестации по дисциплине</w:t>
      </w:r>
    </w:p>
    <w:p w:rsidR="00222BA1" w:rsidRPr="001A331F" w:rsidRDefault="001B0ED1" w:rsidP="007B109D">
      <w:pPr>
        <w:ind w:firstLine="0"/>
        <w:jc w:val="center"/>
        <w:rPr>
          <w:kern w:val="28"/>
          <w:sz w:val="24"/>
          <w:szCs w:val="24"/>
        </w:rPr>
      </w:pPr>
      <w:r w:rsidRPr="001A331F">
        <w:rPr>
          <w:kern w:val="28"/>
          <w:sz w:val="24"/>
          <w:szCs w:val="24"/>
        </w:rPr>
        <w:t>Не предусмотрено</w:t>
      </w:r>
    </w:p>
    <w:p w:rsidR="001B0ED1" w:rsidRDefault="001B0ED1" w:rsidP="007B109D">
      <w:pPr>
        <w:ind w:firstLine="0"/>
        <w:jc w:val="center"/>
        <w:rPr>
          <w:kern w:val="28"/>
          <w:sz w:val="24"/>
          <w:szCs w:val="24"/>
        </w:rPr>
      </w:pPr>
    </w:p>
    <w:p w:rsidR="007B109D" w:rsidRDefault="007B109D" w:rsidP="007B109D">
      <w:pPr>
        <w:ind w:firstLine="0"/>
        <w:jc w:val="center"/>
        <w:rPr>
          <w:kern w:val="28"/>
          <w:sz w:val="24"/>
          <w:szCs w:val="24"/>
        </w:rPr>
      </w:pPr>
    </w:p>
    <w:p w:rsidR="00222BA1" w:rsidRPr="007B109D" w:rsidRDefault="00222BA1" w:rsidP="007B109D">
      <w:pPr>
        <w:keepNext/>
        <w:numPr>
          <w:ilvl w:val="2"/>
          <w:numId w:val="13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r w:rsidRPr="007B109D">
        <w:rPr>
          <w:b/>
          <w:kern w:val="28"/>
          <w:sz w:val="24"/>
          <w:szCs w:val="24"/>
        </w:rPr>
        <w:t xml:space="preserve">Тестовые материалы для проведения </w:t>
      </w:r>
      <w:r w:rsidR="00761A30" w:rsidRPr="007B109D">
        <w:rPr>
          <w:b/>
          <w:kern w:val="28"/>
          <w:sz w:val="24"/>
          <w:szCs w:val="24"/>
        </w:rPr>
        <w:t>текущей</w:t>
      </w:r>
      <w:r w:rsidRPr="007B109D">
        <w:rPr>
          <w:b/>
          <w:kern w:val="28"/>
          <w:sz w:val="24"/>
          <w:szCs w:val="24"/>
        </w:rPr>
        <w:t xml:space="preserve"> аттестации по дисциплине</w:t>
      </w:r>
    </w:p>
    <w:p w:rsidR="00222BA1" w:rsidRPr="001A331F" w:rsidRDefault="00222BA1" w:rsidP="001A331F">
      <w:pPr>
        <w:ind w:firstLine="0"/>
        <w:jc w:val="center"/>
        <w:rPr>
          <w:i/>
          <w:sz w:val="24"/>
          <w:szCs w:val="24"/>
          <w:lang w:eastAsia="en-US"/>
        </w:rPr>
      </w:pPr>
      <w:r w:rsidRPr="001A331F">
        <w:rPr>
          <w:b/>
          <w:i/>
          <w:sz w:val="24"/>
          <w:szCs w:val="24"/>
          <w:lang w:eastAsia="ko-KR"/>
        </w:rPr>
        <w:t>Тесты к разделу № 1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1. Стремление оказывать влияние на целевые общественные группы, чтобы внедрять в их сознание необходимые взгляды и убеждения выступает... причиной возникновения связей с общественностью в органах власти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политической;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экономической;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идеологической;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социальной.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2. Общей характеристикой ПР и рекламы выступает: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жесткий контроль за содержанием;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открытая оплата СМИ;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воздействие на общественное мнение.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3. Носители опыта относятся к: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информационной референтной группе;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негативной эталонной группе;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позитивной эталонной группе.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4. Имидж от репутации отличается тем, что: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привлекает тех, кто нужен для успеха;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больше поддается искусственному построению;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помогает добиваться поставленных целей.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5. Фактор формирования негативного имиджа: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некрасивая внешность;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жесткость характера;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излишнее внимание к рабочим моментам;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недостаток коммуникативных умений и навыков.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6. Возможность/невозможность воспользоваться принудительными рычагами воздействия относится к: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различиям по целям;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различиям по ресурсам;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различиям по ответственности;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различиям в окружении.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7. Государственные органы расценивают инициативные действия, совершаемые населением, как посягательство на государственные интересы в модели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переходной;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властвования и подчинения;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управленческой.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8. Основная функциональная задача ПР-служб в органах власти: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участие в демократизации государственного управления;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lastRenderedPageBreak/>
        <w:t>б) создание положительного имиджа государства за рубежом;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повышение уровня жизни населения.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9. Три главные функции системы PR - информировать, убеждать (воздействовать) и объединять людей выделил: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А. Ли;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Д. Скотт;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Э. Бернейз.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10. Разработка информационной политики по конкретным направлениям государственной деятельности, ее стратегии и тактики, фиксирующих движение событий по данным в динамике относится к функции государственных структур по связям с общественностью: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информационно-политической;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информационно-коммуникативной;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консультативно-методической;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организационно-правовой.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bookmarkStart w:id="15" w:name="more"/>
      <w:bookmarkEnd w:id="15"/>
      <w:r w:rsidRPr="001A331F">
        <w:rPr>
          <w:sz w:val="24"/>
          <w:szCs w:val="24"/>
        </w:rPr>
        <w:t>Правильные ответы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 в);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 б);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4 г);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5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6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7 в);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8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9 в);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10 б);</w:t>
      </w:r>
    </w:p>
    <w:p w:rsidR="00222BA1" w:rsidRPr="001A331F" w:rsidRDefault="00222BA1" w:rsidP="007B109D">
      <w:pPr>
        <w:ind w:firstLine="567"/>
        <w:jc w:val="center"/>
        <w:rPr>
          <w:i/>
          <w:sz w:val="24"/>
          <w:szCs w:val="24"/>
          <w:lang w:eastAsia="en-US"/>
        </w:rPr>
      </w:pPr>
      <w:r w:rsidRPr="001A331F">
        <w:rPr>
          <w:b/>
          <w:i/>
          <w:sz w:val="24"/>
          <w:szCs w:val="24"/>
          <w:lang w:eastAsia="ko-KR"/>
        </w:rPr>
        <w:t>Тесты к разделу № 2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1. Теоретическая работа по выработке положений рекомендательного характера для высшего руководящего звена – это: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деятельность по связям с общественностью;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воздействие на общественное мнение;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формирование благоприятного имиджа.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2. «Любая недомолвка рано или поздно выходит на поверхность и тогда она воспринимается как ложь, что недопустимо» - это принцип: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правды;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полной информированности;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компромисса.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3. Объектом деятельности государственных ПР-структур выступают: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госслужащие;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политические партии;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общественность;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политическая элита.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4. В определении СМИ как “четвертой власти” отражается их ведущая роль в: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количестве информационных следств;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широте охвата публики;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формировании общественного мнения;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структуре бизнеса.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5. Преимущество писем и почтовых рассылок заключается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имиджевом оформлении;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быстрых сроках доставки;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сохранности «товарного вида»;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lastRenderedPageBreak/>
        <w:t>г) бережном отношении получателя.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6. Эффективность ПР-компании оценивается по: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достижению конечной цели;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популярности продвигаемого объекта;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быстроте устранения проблем.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7. Один из популярных приемов ПР-акции в СМИ: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организованная «утечка информации»;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хвалебные характеристики;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реклама;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аналитическая статья.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8. Официальное сообщение, выпускаемое для публикации в печати или распространения по каналам вещательных средств связи штаб-квартирами, пресс-бюро различных организаций – это: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бэкграунд;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официальное интервью;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медиа-кит;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пресс-релиз.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9. Оперативная пресс-конференция, продолжительностью до 30 мин. называется: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презентация;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бэкграунд;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медиа-кит;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брифинг.</w:t>
      </w:r>
    </w:p>
    <w:p w:rsidR="00222BA1" w:rsidRPr="001A331F" w:rsidRDefault="00761A30" w:rsidP="007B109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222BA1" w:rsidRPr="001A331F">
        <w:rPr>
          <w:sz w:val="24"/>
          <w:szCs w:val="24"/>
        </w:rPr>
        <w:t>0. «Цели выхода» сообщений – это: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формирование установки;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удержание сообщения в памяти;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использование неконтролируемых СМИ.</w:t>
      </w:r>
    </w:p>
    <w:p w:rsidR="001B0ED1" w:rsidRPr="007B109D" w:rsidRDefault="001B0ED1" w:rsidP="007B109D">
      <w:pPr>
        <w:ind w:firstLine="567"/>
        <w:jc w:val="center"/>
        <w:rPr>
          <w:b/>
          <w:sz w:val="24"/>
          <w:szCs w:val="24"/>
        </w:rPr>
      </w:pPr>
      <w:r w:rsidRPr="007B109D">
        <w:rPr>
          <w:b/>
          <w:sz w:val="24"/>
          <w:szCs w:val="24"/>
        </w:rPr>
        <w:t>Ответы:</w:t>
      </w:r>
    </w:p>
    <w:p w:rsidR="00222BA1" w:rsidRPr="007B109D" w:rsidRDefault="00222BA1" w:rsidP="007B109D">
      <w:pPr>
        <w:ind w:firstLine="567"/>
        <w:jc w:val="center"/>
        <w:rPr>
          <w:b/>
          <w:sz w:val="24"/>
          <w:szCs w:val="24"/>
        </w:rPr>
      </w:pPr>
      <w:r w:rsidRPr="007B109D">
        <w:rPr>
          <w:b/>
          <w:sz w:val="24"/>
          <w:szCs w:val="24"/>
        </w:rPr>
        <w:t>1 а);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2 в);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3 а);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4 б);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5 в);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6 б);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7 а);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8 г);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9 в);</w:t>
      </w:r>
      <w:r w:rsidR="007B109D">
        <w:rPr>
          <w:b/>
          <w:sz w:val="24"/>
          <w:szCs w:val="24"/>
        </w:rPr>
        <w:t xml:space="preserve"> </w:t>
      </w:r>
      <w:r w:rsidR="00761A30" w:rsidRPr="007B109D">
        <w:rPr>
          <w:b/>
          <w:sz w:val="24"/>
          <w:szCs w:val="24"/>
        </w:rPr>
        <w:t>1</w:t>
      </w:r>
      <w:r w:rsidRPr="007B109D">
        <w:rPr>
          <w:b/>
          <w:sz w:val="24"/>
          <w:szCs w:val="24"/>
        </w:rPr>
        <w:t>0 в).</w:t>
      </w:r>
    </w:p>
    <w:p w:rsidR="007B109D" w:rsidRDefault="007B109D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bookmarkStart w:id="16" w:name="_Toc433697915"/>
    </w:p>
    <w:p w:rsidR="007B109D" w:rsidRDefault="007B109D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222BA1" w:rsidRPr="001A331F" w:rsidRDefault="00222BA1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1A331F">
        <w:rPr>
          <w:b/>
          <w:kern w:val="28"/>
          <w:sz w:val="24"/>
          <w:szCs w:val="24"/>
        </w:rPr>
        <w:t>6.3.4.Тематика курсовых работ</w:t>
      </w:r>
      <w:bookmarkEnd w:id="16"/>
    </w:p>
    <w:p w:rsidR="00222BA1" w:rsidRDefault="00222BA1" w:rsidP="007B109D">
      <w:pPr>
        <w:ind w:firstLine="0"/>
        <w:jc w:val="center"/>
        <w:rPr>
          <w:color w:val="000000"/>
          <w:sz w:val="24"/>
          <w:szCs w:val="24"/>
        </w:rPr>
      </w:pPr>
      <w:r w:rsidRPr="001A331F">
        <w:rPr>
          <w:color w:val="000000"/>
          <w:sz w:val="24"/>
          <w:szCs w:val="24"/>
        </w:rPr>
        <w:t>Не предусмотрено</w:t>
      </w:r>
    </w:p>
    <w:p w:rsidR="007B109D" w:rsidRDefault="007B109D" w:rsidP="007B109D">
      <w:pPr>
        <w:ind w:firstLine="0"/>
        <w:jc w:val="center"/>
        <w:rPr>
          <w:color w:val="000000"/>
          <w:sz w:val="24"/>
          <w:szCs w:val="24"/>
        </w:rPr>
      </w:pPr>
    </w:p>
    <w:p w:rsidR="007B109D" w:rsidRPr="001A331F" w:rsidRDefault="007B109D" w:rsidP="007B109D">
      <w:pPr>
        <w:ind w:firstLine="0"/>
        <w:jc w:val="center"/>
        <w:rPr>
          <w:color w:val="000000"/>
          <w:sz w:val="24"/>
          <w:szCs w:val="24"/>
        </w:rPr>
      </w:pPr>
    </w:p>
    <w:p w:rsidR="00222BA1" w:rsidRDefault="00222BA1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1A331F">
        <w:rPr>
          <w:b/>
          <w:kern w:val="28"/>
          <w:sz w:val="24"/>
          <w:szCs w:val="24"/>
        </w:rPr>
        <w:t>6.3.5.Тематика контрольных работ</w:t>
      </w:r>
    </w:p>
    <w:p w:rsidR="001A331F" w:rsidRPr="001A331F" w:rsidRDefault="001A331F" w:rsidP="007B109D">
      <w:pPr>
        <w:ind w:firstLine="0"/>
        <w:jc w:val="center"/>
        <w:rPr>
          <w:color w:val="000000"/>
          <w:sz w:val="24"/>
          <w:szCs w:val="24"/>
        </w:rPr>
      </w:pPr>
      <w:r w:rsidRPr="001A331F">
        <w:rPr>
          <w:color w:val="000000"/>
          <w:sz w:val="24"/>
          <w:szCs w:val="24"/>
        </w:rPr>
        <w:t>Не предусмотрено</w:t>
      </w:r>
    </w:p>
    <w:p w:rsidR="001A331F" w:rsidRPr="001A331F" w:rsidRDefault="001A331F" w:rsidP="007B109D">
      <w:pPr>
        <w:pStyle w:val="af5"/>
        <w:tabs>
          <w:tab w:val="left" w:pos="993"/>
        </w:tabs>
        <w:ind w:left="0" w:firstLine="0"/>
        <w:rPr>
          <w:sz w:val="24"/>
          <w:szCs w:val="24"/>
        </w:rPr>
      </w:pPr>
    </w:p>
    <w:p w:rsidR="00BB33E9" w:rsidRPr="00BB33E9" w:rsidRDefault="00BB33E9" w:rsidP="007B109D">
      <w:pPr>
        <w:keepNext/>
        <w:numPr>
          <w:ilvl w:val="1"/>
          <w:numId w:val="13"/>
        </w:numPr>
        <w:ind w:left="0"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17" w:name="_Toc433697916"/>
      <w:r w:rsidRPr="00BB33E9">
        <w:rPr>
          <w:rFonts w:cs="Arial"/>
          <w:b/>
          <w:bCs/>
          <w:i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7"/>
    </w:p>
    <w:p w:rsidR="00BB33E9" w:rsidRPr="00BB33E9" w:rsidRDefault="00BB33E9" w:rsidP="007B109D">
      <w:pPr>
        <w:widowControl w:val="0"/>
        <w:ind w:firstLine="0"/>
        <w:outlineLvl w:val="1"/>
        <w:rPr>
          <w:rFonts w:cs="Arial"/>
          <w:bCs/>
          <w:i/>
          <w:iCs/>
          <w:sz w:val="24"/>
          <w:szCs w:val="24"/>
        </w:rPr>
      </w:pPr>
    </w:p>
    <w:p w:rsidR="00BB33E9" w:rsidRPr="00BB33E9" w:rsidRDefault="00BB33E9" w:rsidP="00BB33E9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B33E9">
        <w:rPr>
          <w:rFonts w:cs="Arial"/>
          <w:bCs/>
          <w:i/>
          <w:iCs/>
          <w:sz w:val="24"/>
          <w:szCs w:val="24"/>
        </w:rPr>
        <w:t>Оценка сформированности компетенций по дисциплине «</w:t>
      </w:r>
      <w:r>
        <w:rPr>
          <w:rFonts w:cs="Arial"/>
          <w:bCs/>
          <w:i/>
          <w:iCs/>
          <w:sz w:val="24"/>
          <w:szCs w:val="24"/>
        </w:rPr>
        <w:t>Связи с общественностью в органах власти</w:t>
      </w:r>
      <w:r w:rsidR="00EC3CC6">
        <w:rPr>
          <w:rFonts w:cs="Arial"/>
          <w:bCs/>
          <w:i/>
          <w:iCs/>
          <w:sz w:val="24"/>
          <w:szCs w:val="24"/>
        </w:rPr>
        <w:t>» осуществляется в форме зачета</w:t>
      </w:r>
      <w:r w:rsidRPr="00BB33E9">
        <w:rPr>
          <w:rFonts w:cs="Arial"/>
          <w:bCs/>
          <w:i/>
          <w:iCs/>
          <w:sz w:val="24"/>
          <w:szCs w:val="24"/>
        </w:rPr>
        <w:t>.</w:t>
      </w:r>
    </w:p>
    <w:p w:rsidR="00BB33E9" w:rsidRPr="00BB33E9" w:rsidRDefault="00BB33E9" w:rsidP="00BB33E9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</w:p>
    <w:p w:rsidR="00BB33E9" w:rsidRPr="00BB33E9" w:rsidRDefault="00BB33E9" w:rsidP="00BB33E9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  <w:r w:rsidRPr="00BB33E9">
        <w:rPr>
          <w:rFonts w:cs="Arial"/>
          <w:b/>
          <w:bCs/>
          <w:i/>
          <w:iCs/>
          <w:sz w:val="24"/>
          <w:szCs w:val="24"/>
        </w:rPr>
        <w:t xml:space="preserve">Оценка сформированности компетенций по дисциплине </w:t>
      </w:r>
    </w:p>
    <w:p w:rsidR="00BB33E9" w:rsidRPr="00BB33E9" w:rsidRDefault="00BB33E9" w:rsidP="00BB33E9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  <w:r w:rsidRPr="00BB33E9">
        <w:rPr>
          <w:rFonts w:cs="Arial"/>
          <w:b/>
          <w:bCs/>
          <w:i/>
          <w:iCs/>
          <w:sz w:val="24"/>
          <w:szCs w:val="24"/>
        </w:rPr>
        <w:t xml:space="preserve">в форме зачета </w:t>
      </w:r>
    </w:p>
    <w:p w:rsidR="00BB33E9" w:rsidRPr="00BB33E9" w:rsidRDefault="00BB33E9" w:rsidP="007B109D">
      <w:pPr>
        <w:keepNext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B33E9">
        <w:rPr>
          <w:rFonts w:cs="Arial"/>
          <w:b/>
          <w:bCs/>
          <w:i/>
          <w:iCs/>
          <w:sz w:val="24"/>
          <w:szCs w:val="24"/>
        </w:rPr>
        <w:t>Зачет</w:t>
      </w:r>
      <w:r w:rsidRPr="00BB33E9">
        <w:rPr>
          <w:rFonts w:cs="Arial"/>
          <w:bCs/>
          <w:i/>
          <w:iCs/>
          <w:sz w:val="24"/>
          <w:szCs w:val="24"/>
        </w:rPr>
        <w:t xml:space="preserve"> по дисциплине осуществляться</w:t>
      </w:r>
      <w:r w:rsidR="007B109D">
        <w:rPr>
          <w:rFonts w:cs="Arial"/>
          <w:bCs/>
          <w:i/>
          <w:iCs/>
          <w:sz w:val="24"/>
          <w:szCs w:val="24"/>
        </w:rPr>
        <w:t xml:space="preserve"> в форме собеседования по следующим вопросам:</w:t>
      </w:r>
    </w:p>
    <w:p w:rsidR="007B109D" w:rsidRPr="005151A6" w:rsidRDefault="007B109D" w:rsidP="007B109D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1.</w:t>
      </w:r>
      <w:r w:rsidRPr="005151A6">
        <w:rPr>
          <w:rFonts w:ascii="Times New Roman" w:hAnsi="Times New Roman"/>
          <w:sz w:val="24"/>
          <w:szCs w:val="24"/>
        </w:rPr>
        <w:tab/>
        <w:t>Понятие «связи с общественностью».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2.</w:t>
      </w:r>
      <w:r w:rsidRPr="005151A6">
        <w:rPr>
          <w:rFonts w:ascii="Times New Roman" w:hAnsi="Times New Roman"/>
          <w:sz w:val="24"/>
          <w:szCs w:val="24"/>
        </w:rPr>
        <w:tab/>
        <w:t>Понятие «общественные отношения».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lastRenderedPageBreak/>
        <w:t>3.</w:t>
      </w:r>
      <w:r w:rsidRPr="005151A6">
        <w:rPr>
          <w:rFonts w:ascii="Times New Roman" w:hAnsi="Times New Roman"/>
          <w:sz w:val="24"/>
          <w:szCs w:val="24"/>
        </w:rPr>
        <w:tab/>
        <w:t>Понятие «система органов государственной власти».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4.</w:t>
      </w:r>
      <w:r w:rsidRPr="005151A6">
        <w:rPr>
          <w:rFonts w:ascii="Times New Roman" w:hAnsi="Times New Roman"/>
          <w:sz w:val="24"/>
          <w:szCs w:val="24"/>
        </w:rPr>
        <w:tab/>
        <w:t>Соотношений понятий «общественные отношения» и «государственная власть».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5.</w:t>
      </w:r>
      <w:r w:rsidRPr="005151A6">
        <w:rPr>
          <w:rFonts w:ascii="Times New Roman" w:hAnsi="Times New Roman"/>
          <w:sz w:val="24"/>
          <w:szCs w:val="24"/>
        </w:rPr>
        <w:tab/>
        <w:t>Общественные отношения как объект регулирования государственной властью.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6.</w:t>
      </w:r>
      <w:r w:rsidRPr="005151A6">
        <w:rPr>
          <w:rFonts w:ascii="Times New Roman" w:hAnsi="Times New Roman"/>
          <w:sz w:val="24"/>
          <w:szCs w:val="24"/>
        </w:rPr>
        <w:tab/>
        <w:t>Сущность управления общественными отношениями.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7.</w:t>
      </w:r>
      <w:r w:rsidRPr="005151A6">
        <w:rPr>
          <w:rFonts w:ascii="Times New Roman" w:hAnsi="Times New Roman"/>
          <w:sz w:val="24"/>
          <w:szCs w:val="24"/>
        </w:rPr>
        <w:tab/>
        <w:t>Цели и задачи управления общественными отношениями.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8.</w:t>
      </w:r>
      <w:r w:rsidRPr="005151A6">
        <w:rPr>
          <w:rFonts w:ascii="Times New Roman" w:hAnsi="Times New Roman"/>
          <w:sz w:val="24"/>
          <w:szCs w:val="24"/>
        </w:rPr>
        <w:tab/>
        <w:t>Проблемы регулирования общественных отношений.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9.</w:t>
      </w:r>
      <w:r w:rsidRPr="005151A6">
        <w:rPr>
          <w:rFonts w:ascii="Times New Roman" w:hAnsi="Times New Roman"/>
          <w:sz w:val="24"/>
          <w:szCs w:val="24"/>
        </w:rPr>
        <w:tab/>
        <w:t>Система органов государственной власти в современной России.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10.</w:t>
      </w:r>
      <w:r w:rsidRPr="005151A6">
        <w:rPr>
          <w:rFonts w:ascii="Times New Roman" w:hAnsi="Times New Roman"/>
          <w:sz w:val="24"/>
          <w:szCs w:val="24"/>
        </w:rPr>
        <w:tab/>
        <w:t>Специфика связей с общественностью в государственном управлении и политике.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11.</w:t>
      </w:r>
      <w:r w:rsidRPr="005151A6">
        <w:rPr>
          <w:rFonts w:ascii="Times New Roman" w:hAnsi="Times New Roman"/>
          <w:sz w:val="24"/>
          <w:szCs w:val="24"/>
        </w:rPr>
        <w:tab/>
        <w:t xml:space="preserve">Управление деятельностью по связям с общественностью в органах исполнительной власти, политических партиях, парламенте, формирование позитивного имиджа и общественной репутации.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12.</w:t>
      </w:r>
      <w:r w:rsidRPr="005151A6">
        <w:rPr>
          <w:rFonts w:ascii="Times New Roman" w:hAnsi="Times New Roman"/>
          <w:sz w:val="24"/>
          <w:szCs w:val="24"/>
        </w:rPr>
        <w:tab/>
        <w:t xml:space="preserve">Организация работы пресс-секретарей и пресс-служб на федеральном и региональном уровнях.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13.</w:t>
      </w:r>
      <w:r w:rsidRPr="005151A6">
        <w:rPr>
          <w:rFonts w:ascii="Times New Roman" w:hAnsi="Times New Roman"/>
          <w:sz w:val="24"/>
          <w:szCs w:val="24"/>
        </w:rPr>
        <w:tab/>
        <w:t>Специфика медиарилейшнз в сфере политики и государственного управления.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14.</w:t>
      </w:r>
      <w:r w:rsidRPr="005151A6">
        <w:rPr>
          <w:rFonts w:ascii="Times New Roman" w:hAnsi="Times New Roman"/>
          <w:sz w:val="24"/>
          <w:szCs w:val="24"/>
        </w:rPr>
        <w:tab/>
        <w:t xml:space="preserve">Внутрикорпоративный менеджмент пресс-служб и служб по связям с общественностью в государственном управлении.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15.</w:t>
      </w:r>
      <w:r w:rsidRPr="005151A6">
        <w:rPr>
          <w:rFonts w:ascii="Times New Roman" w:hAnsi="Times New Roman"/>
          <w:sz w:val="24"/>
          <w:szCs w:val="24"/>
        </w:rPr>
        <w:tab/>
        <w:t xml:space="preserve">Правовые и этические основы связи в органах государственной власти и управления.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16.</w:t>
      </w:r>
      <w:r w:rsidRPr="005151A6">
        <w:rPr>
          <w:rFonts w:ascii="Times New Roman" w:hAnsi="Times New Roman"/>
          <w:sz w:val="24"/>
          <w:szCs w:val="24"/>
        </w:rPr>
        <w:tab/>
        <w:t>Связи с общественностью во взаимодействии государства с институтами гражданского общества.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17.</w:t>
      </w:r>
      <w:r w:rsidRPr="005151A6">
        <w:rPr>
          <w:rFonts w:ascii="Times New Roman" w:hAnsi="Times New Roman"/>
          <w:sz w:val="24"/>
          <w:szCs w:val="24"/>
        </w:rPr>
        <w:tab/>
        <w:t xml:space="preserve">Практика организации различного вида политических PR-кампаний в России и мире.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18.</w:t>
      </w:r>
      <w:r w:rsidRPr="005151A6">
        <w:rPr>
          <w:rFonts w:ascii="Times New Roman" w:hAnsi="Times New Roman"/>
          <w:sz w:val="24"/>
          <w:szCs w:val="24"/>
        </w:rPr>
        <w:tab/>
        <w:t>Аналитическое и информационное сопровождение политической кампании.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19.</w:t>
      </w:r>
      <w:r w:rsidRPr="005151A6">
        <w:rPr>
          <w:rFonts w:ascii="Times New Roman" w:hAnsi="Times New Roman"/>
          <w:sz w:val="24"/>
          <w:szCs w:val="24"/>
        </w:rPr>
        <w:tab/>
        <w:t>Информационные процессы в модели управления ими на федеральном и субъектном уровнях.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20.</w:t>
      </w:r>
      <w:r w:rsidRPr="005151A6">
        <w:rPr>
          <w:rFonts w:ascii="Times New Roman" w:hAnsi="Times New Roman"/>
          <w:sz w:val="24"/>
          <w:szCs w:val="24"/>
        </w:rPr>
        <w:tab/>
        <w:t>Информационный процесс как многоуровневая система.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21.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органах государственной власти и управления.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22.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субъектах Российской Федерации и муниципальных образованиях.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23.</w:t>
      </w:r>
      <w:r w:rsidRPr="005151A6">
        <w:rPr>
          <w:rFonts w:ascii="Times New Roman" w:hAnsi="Times New Roman"/>
          <w:sz w:val="24"/>
          <w:szCs w:val="24"/>
        </w:rPr>
        <w:tab/>
        <w:t>Формирование информационных потоков, циркулирующих между политической властью и социальными группами.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24.</w:t>
      </w:r>
      <w:r w:rsidRPr="005151A6">
        <w:rPr>
          <w:rFonts w:ascii="Times New Roman" w:hAnsi="Times New Roman"/>
          <w:sz w:val="24"/>
          <w:szCs w:val="24"/>
        </w:rPr>
        <w:tab/>
        <w:t>Основные информационные модели.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25.</w:t>
      </w:r>
      <w:r w:rsidRPr="005151A6">
        <w:rPr>
          <w:rFonts w:ascii="Times New Roman" w:hAnsi="Times New Roman"/>
          <w:sz w:val="24"/>
          <w:szCs w:val="24"/>
        </w:rPr>
        <w:tab/>
        <w:t>Сферы информационной компетенции государственных служащих и общественности.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26.</w:t>
      </w:r>
      <w:r w:rsidRPr="005151A6">
        <w:rPr>
          <w:rFonts w:ascii="Times New Roman" w:hAnsi="Times New Roman"/>
          <w:sz w:val="24"/>
          <w:szCs w:val="24"/>
        </w:rPr>
        <w:tab/>
        <w:t>Формы и способы удовлетворения информационных потребностей граждан.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27.</w:t>
      </w:r>
      <w:r w:rsidRPr="005151A6">
        <w:rPr>
          <w:rFonts w:ascii="Times New Roman" w:hAnsi="Times New Roman"/>
          <w:sz w:val="24"/>
          <w:szCs w:val="24"/>
        </w:rPr>
        <w:tab/>
        <w:t xml:space="preserve">Информационные споры и способы их разрешения в системе государственного управления.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28.</w:t>
      </w:r>
      <w:r w:rsidRPr="005151A6">
        <w:rPr>
          <w:rFonts w:ascii="Times New Roman" w:hAnsi="Times New Roman"/>
          <w:sz w:val="24"/>
          <w:szCs w:val="24"/>
        </w:rPr>
        <w:tab/>
        <w:t xml:space="preserve">Власть – население: формы работы, обратная связь.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29.</w:t>
      </w:r>
      <w:r w:rsidRPr="005151A6">
        <w:rPr>
          <w:rFonts w:ascii="Times New Roman" w:hAnsi="Times New Roman"/>
          <w:sz w:val="24"/>
          <w:szCs w:val="24"/>
        </w:rPr>
        <w:tab/>
        <w:t>Понятие «имидж государственной власти».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30.</w:t>
      </w:r>
      <w:r w:rsidRPr="005151A6">
        <w:rPr>
          <w:rFonts w:ascii="Times New Roman" w:hAnsi="Times New Roman"/>
          <w:sz w:val="24"/>
          <w:szCs w:val="24"/>
        </w:rPr>
        <w:tab/>
        <w:t xml:space="preserve">Структура, функции, особенности и типология имиджа власти: исполнительной, законодательной и судебной.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31.</w:t>
      </w:r>
      <w:r w:rsidRPr="005151A6">
        <w:rPr>
          <w:rFonts w:ascii="Times New Roman" w:hAnsi="Times New Roman"/>
          <w:sz w:val="24"/>
          <w:szCs w:val="24"/>
        </w:rPr>
        <w:tab/>
        <w:t xml:space="preserve">Отбор и дифференциация составляющих имиджа, разработка его характеристик.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32.</w:t>
      </w:r>
      <w:r w:rsidRPr="005151A6">
        <w:rPr>
          <w:rFonts w:ascii="Times New Roman" w:hAnsi="Times New Roman"/>
          <w:sz w:val="24"/>
          <w:szCs w:val="24"/>
        </w:rPr>
        <w:tab/>
        <w:t>Алгоритм формирования имиджа государственной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33.</w:t>
      </w:r>
      <w:r w:rsidRPr="005151A6">
        <w:rPr>
          <w:rFonts w:ascii="Times New Roman" w:hAnsi="Times New Roman"/>
          <w:sz w:val="24"/>
          <w:szCs w:val="24"/>
        </w:rPr>
        <w:tab/>
        <w:t>Технологии формирования имиджа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34.</w:t>
      </w:r>
      <w:r w:rsidRPr="005151A6">
        <w:rPr>
          <w:rFonts w:ascii="Times New Roman" w:hAnsi="Times New Roman"/>
          <w:sz w:val="24"/>
          <w:szCs w:val="24"/>
        </w:rPr>
        <w:tab/>
        <w:t>Имиджевые стратегии.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35.</w:t>
      </w:r>
      <w:r w:rsidRPr="005151A6">
        <w:rPr>
          <w:rFonts w:ascii="Times New Roman" w:hAnsi="Times New Roman"/>
          <w:sz w:val="24"/>
          <w:szCs w:val="24"/>
        </w:rPr>
        <w:tab/>
        <w:t>PR-технологии политических оппонентов и мероприятия по восстановлению имиджа государственной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36.</w:t>
      </w:r>
      <w:r w:rsidRPr="005151A6">
        <w:rPr>
          <w:rFonts w:ascii="Times New Roman" w:hAnsi="Times New Roman"/>
          <w:sz w:val="24"/>
          <w:szCs w:val="24"/>
        </w:rPr>
        <w:tab/>
        <w:t>Современные технологии и методы продвижения имиджа государственной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lastRenderedPageBreak/>
        <w:t>37.</w:t>
      </w:r>
      <w:r w:rsidRPr="005151A6">
        <w:rPr>
          <w:rFonts w:ascii="Times New Roman" w:hAnsi="Times New Roman"/>
          <w:sz w:val="24"/>
          <w:szCs w:val="24"/>
        </w:rPr>
        <w:tab/>
        <w:t>Структура, особенности функционирования и основные направления деятельности государственной службы.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38.</w:t>
      </w:r>
      <w:r w:rsidRPr="005151A6">
        <w:rPr>
          <w:rFonts w:ascii="Times New Roman" w:hAnsi="Times New Roman"/>
          <w:sz w:val="24"/>
          <w:szCs w:val="24"/>
        </w:rPr>
        <w:tab/>
        <w:t>Медиа-стратегии по формированию позитивного, негативного или нейтрального имиджа государственной службы.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39.</w:t>
      </w:r>
      <w:r w:rsidRPr="005151A6">
        <w:rPr>
          <w:rFonts w:ascii="Times New Roman" w:hAnsi="Times New Roman"/>
          <w:sz w:val="24"/>
          <w:szCs w:val="24"/>
        </w:rPr>
        <w:tab/>
        <w:t>Приемы вписывания сообщений о деятельности госслужбы в новостной контекст.</w:t>
      </w:r>
    </w:p>
    <w:p w:rsidR="007B109D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40.</w:t>
      </w:r>
      <w:r w:rsidRPr="005151A6">
        <w:rPr>
          <w:rFonts w:ascii="Times New Roman" w:hAnsi="Times New Roman"/>
          <w:sz w:val="24"/>
          <w:szCs w:val="24"/>
        </w:rPr>
        <w:tab/>
        <w:t>Информационное сотрудничество государственных служащих с журналистами СМИ в рамках совместного социального проекта.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09D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C863A8">
        <w:rPr>
          <w:rFonts w:ascii="Times New Roman" w:hAnsi="Times New Roman"/>
          <w:sz w:val="24"/>
          <w:szCs w:val="24"/>
        </w:rPr>
        <w:t>Теории распространения информации.</w:t>
      </w:r>
    </w:p>
    <w:p w:rsidR="007B109D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C863A8">
        <w:rPr>
          <w:rFonts w:ascii="Times New Roman" w:hAnsi="Times New Roman"/>
          <w:sz w:val="24"/>
          <w:szCs w:val="24"/>
        </w:rPr>
        <w:t xml:space="preserve">Сущность и технологии лоббирования. </w:t>
      </w:r>
    </w:p>
    <w:p w:rsidR="007B109D" w:rsidRPr="00C863A8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C863A8">
        <w:rPr>
          <w:rFonts w:ascii="Times New Roman" w:hAnsi="Times New Roman"/>
          <w:sz w:val="24"/>
          <w:szCs w:val="24"/>
        </w:rPr>
        <w:t>Работа с прессой и условия ее эффективности.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 и репутация органа власти.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 xml:space="preserve">Виды письменных коммуникаций. 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Стратегическое планирование в PR.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Понятие «новость». Два типа новостного производства.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Кризис: понятие, виды, этапы развития.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Российский и зарубежный опыт организации ПР  в органах федеральной, региональной и муниципальной  власти.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Функции пресс-службы и проблема качества информации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Технологии управления новостной информацией, создание и  усиление значимости новости.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Институционализация ПР.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Имиджевые стратегии. Основные избирательные технологии.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Антикризисный план и  команда. Особенности коммуникаций во время кризисов.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Принципы выделения общественности. Психографические подходы к выделению общественности.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Имидж: понятие и  основные типологии.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Ситауционный подход к определению общественности.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Организация устных коммуникаций (пресс-конференции, пр</w:t>
      </w:r>
      <w:r>
        <w:rPr>
          <w:sz w:val="24"/>
          <w:szCs w:val="24"/>
        </w:rPr>
        <w:t>е</w:t>
      </w:r>
      <w:r w:rsidRPr="00C863A8">
        <w:rPr>
          <w:sz w:val="24"/>
          <w:szCs w:val="24"/>
        </w:rPr>
        <w:t>зентаций). Подготовка речей и вступлений.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Понятие коммуникации и ее виды. Коммуникационные б</w:t>
      </w:r>
      <w:r>
        <w:rPr>
          <w:sz w:val="24"/>
          <w:szCs w:val="24"/>
        </w:rPr>
        <w:t>а</w:t>
      </w:r>
      <w:r w:rsidRPr="00C863A8">
        <w:rPr>
          <w:sz w:val="24"/>
          <w:szCs w:val="24"/>
        </w:rPr>
        <w:t xml:space="preserve">рьеры. </w:t>
      </w:r>
    </w:p>
    <w:p w:rsidR="007B109D" w:rsidRDefault="007B109D" w:rsidP="007B109D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Теории распространения информации.</w:t>
      </w:r>
    </w:p>
    <w:p w:rsidR="00BB33E9" w:rsidRPr="00BB33E9" w:rsidRDefault="00BB33E9" w:rsidP="00BB33E9">
      <w:pPr>
        <w:ind w:firstLine="0"/>
        <w:jc w:val="center"/>
        <w:rPr>
          <w:b/>
          <w:i/>
          <w:sz w:val="24"/>
          <w:szCs w:val="24"/>
          <w:lang w:eastAsia="en-US"/>
        </w:rPr>
      </w:pPr>
    </w:p>
    <w:p w:rsidR="00222BA1" w:rsidRPr="00BB33E9" w:rsidRDefault="00222BA1" w:rsidP="002C7876">
      <w:pPr>
        <w:ind w:firstLine="0"/>
        <w:jc w:val="right"/>
        <w:rPr>
          <w:b/>
          <w:sz w:val="24"/>
          <w:szCs w:val="24"/>
          <w:lang w:eastAsia="en-US"/>
        </w:rPr>
      </w:pPr>
    </w:p>
    <w:sectPr w:rsidR="00222BA1" w:rsidRPr="00BB33E9" w:rsidSect="001951F9">
      <w:headerReference w:type="default" r:id="rId197"/>
      <w:footerReference w:type="default" r:id="rId198"/>
      <w:pgSz w:w="11906" w:h="16838" w:code="9"/>
      <w:pgMar w:top="1134" w:right="851" w:bottom="1134" w:left="1560" w:header="454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F3" w:rsidRDefault="00C65CF3">
      <w:r>
        <w:separator/>
      </w:r>
    </w:p>
  </w:endnote>
  <w:endnote w:type="continuationSeparator" w:id="1">
    <w:p w:rsidR="00C65CF3" w:rsidRDefault="00C6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E" w:rsidRDefault="0024170E" w:rsidP="005151A6">
    <w:pPr>
      <w:pStyle w:val="ab"/>
      <w:ind w:firstLine="0"/>
    </w:pPr>
    <w:r>
      <w:tab/>
    </w:r>
    <w:r>
      <w:tab/>
      <w:t xml:space="preserve">Стр. </w:t>
    </w:r>
    <w:fldSimple w:instr=" PAGE ">
      <w:r w:rsidR="004F5AE2">
        <w:rPr>
          <w:noProof/>
        </w:rPr>
        <w:t>4</w:t>
      </w:r>
    </w:fldSimple>
    <w:r>
      <w:t xml:space="preserve"> из </w:t>
    </w:r>
    <w:fldSimple w:instr=" NUMPAGES ">
      <w:r w:rsidR="004F5AE2">
        <w:rPr>
          <w:noProof/>
        </w:rPr>
        <w:t>62</w:t>
      </w:r>
    </w:fldSimple>
  </w:p>
  <w:p w:rsidR="0024170E" w:rsidRDefault="002417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F3" w:rsidRDefault="00C65CF3">
      <w:r>
        <w:separator/>
      </w:r>
    </w:p>
  </w:footnote>
  <w:footnote w:type="continuationSeparator" w:id="1">
    <w:p w:rsidR="00C65CF3" w:rsidRDefault="00C6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24170E" w:rsidRPr="0032750C" w:rsidTr="005151A6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4170E" w:rsidRPr="00C65CF3" w:rsidRDefault="0024170E" w:rsidP="00140225">
          <w:pPr>
            <w:pStyle w:val="a9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b/>
              <w:sz w:val="18"/>
              <w:szCs w:val="18"/>
              <w:lang w:val="ru-RU"/>
            </w:rPr>
          </w:pPr>
          <w:r w:rsidRPr="004C38DB">
            <w:rPr>
              <w:rFonts w:ascii="Verdana" w:hAnsi="Verdana"/>
              <w:b/>
              <w:sz w:val="18"/>
              <w:szCs w:val="18"/>
              <w:lang w:val="ru-RU"/>
            </w:rPr>
            <w:t xml:space="preserve">РАБОЧАЯ ПРОГРАММА ДИСЦИПЛИНЫ 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4170E" w:rsidRPr="00C65CF3" w:rsidRDefault="0024170E" w:rsidP="005151A6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sz w:val="16"/>
              <w:szCs w:val="16"/>
              <w:lang w:val="ru-RU"/>
            </w:rPr>
          </w:pPr>
          <w:r w:rsidRPr="004C38DB">
            <w:rPr>
              <w:rFonts w:ascii="Verdana" w:hAnsi="Verdana"/>
              <w:b/>
              <w:sz w:val="16"/>
              <w:szCs w:val="16"/>
              <w:lang w:val="ru-RU"/>
            </w:rPr>
            <w:t xml:space="preserve">КубИСЭП (филиал) </w:t>
          </w:r>
        </w:p>
        <w:p w:rsidR="0024170E" w:rsidRPr="00C65CF3" w:rsidRDefault="0024170E" w:rsidP="008E559E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sz w:val="16"/>
              <w:szCs w:val="16"/>
              <w:lang w:val="ru-RU"/>
            </w:rPr>
          </w:pPr>
          <w:r w:rsidRPr="004C38DB">
            <w:rPr>
              <w:rFonts w:ascii="Verdana" w:hAnsi="Verdana"/>
              <w:b/>
              <w:sz w:val="16"/>
              <w:szCs w:val="16"/>
              <w:lang w:val="ru-RU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24170E" w:rsidRPr="00C65CF3" w:rsidRDefault="0024170E" w:rsidP="00987B0C">
          <w:pPr>
            <w:pStyle w:val="a9"/>
            <w:ind w:firstLine="0"/>
            <w:jc w:val="right"/>
            <w:rPr>
              <w:b/>
              <w:sz w:val="28"/>
              <w:lang w:val="ru-RU"/>
            </w:rPr>
          </w:pPr>
          <w:r w:rsidRPr="004C38DB">
            <w:rPr>
              <w:b/>
              <w:sz w:val="28"/>
              <w:lang w:val="ru-RU"/>
            </w:rPr>
            <w:t>201</w:t>
          </w:r>
          <w:r w:rsidR="00987B0C" w:rsidRPr="00C65CF3">
            <w:rPr>
              <w:b/>
              <w:sz w:val="28"/>
              <w:lang w:val="ru-RU"/>
            </w:rPr>
            <w:t>7</w:t>
          </w:r>
        </w:p>
      </w:tc>
    </w:tr>
  </w:tbl>
  <w:p w:rsidR="0024170E" w:rsidRPr="00510DA4" w:rsidRDefault="0024170E" w:rsidP="005151A6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cs="Times New Roman" w:hint="default"/>
      </w:rPr>
    </w:lvl>
  </w:abstractNum>
  <w:abstractNum w:abstractNumId="1">
    <w:nsid w:val="020E1466"/>
    <w:multiLevelType w:val="hybridMultilevel"/>
    <w:tmpl w:val="B3764004"/>
    <w:lvl w:ilvl="0" w:tplc="5B8C717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2E0E37"/>
    <w:multiLevelType w:val="multilevel"/>
    <w:tmpl w:val="02B2BF76"/>
    <w:styleLink w:val="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6540D"/>
    <w:multiLevelType w:val="multilevel"/>
    <w:tmpl w:val="ADECEA4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62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09E13D4E"/>
    <w:multiLevelType w:val="hybridMultilevel"/>
    <w:tmpl w:val="8DB0197E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C05364"/>
    <w:multiLevelType w:val="multilevel"/>
    <w:tmpl w:val="ECD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9076C0"/>
    <w:multiLevelType w:val="hybridMultilevel"/>
    <w:tmpl w:val="5470DA5E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965C28"/>
    <w:multiLevelType w:val="hybridMultilevel"/>
    <w:tmpl w:val="8DB0197E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FE4083"/>
    <w:multiLevelType w:val="hybridMultilevel"/>
    <w:tmpl w:val="53EC0EB8"/>
    <w:lvl w:ilvl="0" w:tplc="AAD2EA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096666"/>
    <w:multiLevelType w:val="multilevel"/>
    <w:tmpl w:val="55A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93B97"/>
    <w:multiLevelType w:val="hybridMultilevel"/>
    <w:tmpl w:val="D918028A"/>
    <w:lvl w:ilvl="0" w:tplc="C63804D0">
      <w:start w:val="44"/>
      <w:numFmt w:val="decimal"/>
      <w:lvlText w:val="%1.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06DF1"/>
    <w:multiLevelType w:val="hybridMultilevel"/>
    <w:tmpl w:val="66A67B74"/>
    <w:lvl w:ilvl="0" w:tplc="5ECC2C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5FD0"/>
    <w:multiLevelType w:val="hybridMultilevel"/>
    <w:tmpl w:val="0780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5086"/>
    <w:multiLevelType w:val="hybridMultilevel"/>
    <w:tmpl w:val="CFEAEE8C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B71A2C"/>
    <w:multiLevelType w:val="hybridMultilevel"/>
    <w:tmpl w:val="8C762050"/>
    <w:lvl w:ilvl="0" w:tplc="48CAF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70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30CF5"/>
    <w:multiLevelType w:val="hybridMultilevel"/>
    <w:tmpl w:val="67A6B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53017"/>
    <w:multiLevelType w:val="hybridMultilevel"/>
    <w:tmpl w:val="24ECDC86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B3221B6"/>
    <w:multiLevelType w:val="multilevel"/>
    <w:tmpl w:val="1AF8E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A323B"/>
    <w:multiLevelType w:val="hybridMultilevel"/>
    <w:tmpl w:val="7CAA2374"/>
    <w:lvl w:ilvl="0" w:tplc="7D0CC27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3F207ABF"/>
    <w:multiLevelType w:val="hybridMultilevel"/>
    <w:tmpl w:val="8A1E3F80"/>
    <w:lvl w:ilvl="0" w:tplc="8FE4B49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B016EF"/>
    <w:multiLevelType w:val="hybridMultilevel"/>
    <w:tmpl w:val="1534CE8A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F85DB3"/>
    <w:multiLevelType w:val="hybridMultilevel"/>
    <w:tmpl w:val="BA060ADC"/>
    <w:lvl w:ilvl="0" w:tplc="45BCA036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C013B3"/>
    <w:multiLevelType w:val="hybridMultilevel"/>
    <w:tmpl w:val="C5EA4E82"/>
    <w:lvl w:ilvl="0" w:tplc="8FE4B49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B611F13"/>
    <w:multiLevelType w:val="multilevel"/>
    <w:tmpl w:val="6D84CD8C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BC503BF"/>
    <w:multiLevelType w:val="hybridMultilevel"/>
    <w:tmpl w:val="AC14E526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D5B6D1C"/>
    <w:multiLevelType w:val="hybridMultilevel"/>
    <w:tmpl w:val="48E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062A"/>
    <w:multiLevelType w:val="hybridMultilevel"/>
    <w:tmpl w:val="43047336"/>
    <w:lvl w:ilvl="0" w:tplc="1D489D8A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5148001B"/>
    <w:multiLevelType w:val="hybridMultilevel"/>
    <w:tmpl w:val="5470DA5E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956B08"/>
    <w:multiLevelType w:val="hybridMultilevel"/>
    <w:tmpl w:val="7422BA76"/>
    <w:lvl w:ilvl="0" w:tplc="04190001">
      <w:start w:val="1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5031AF"/>
    <w:multiLevelType w:val="hybridMultilevel"/>
    <w:tmpl w:val="0E6E0666"/>
    <w:lvl w:ilvl="0" w:tplc="CBAE4856">
      <w:start w:val="1"/>
      <w:numFmt w:val="decimal"/>
      <w:lvlText w:val="%1.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9">
    <w:nsid w:val="60822EAB"/>
    <w:multiLevelType w:val="hybridMultilevel"/>
    <w:tmpl w:val="30E4276C"/>
    <w:lvl w:ilvl="0" w:tplc="AAD2EA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3394EBB"/>
    <w:multiLevelType w:val="hybridMultilevel"/>
    <w:tmpl w:val="901874E8"/>
    <w:lvl w:ilvl="0" w:tplc="60680C9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14595A"/>
    <w:multiLevelType w:val="multilevel"/>
    <w:tmpl w:val="B34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DDA1D99"/>
    <w:multiLevelType w:val="hybridMultilevel"/>
    <w:tmpl w:val="66A67B74"/>
    <w:lvl w:ilvl="0" w:tplc="5ECC2C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cs="Times New Roman" w:hint="default"/>
      </w:rPr>
    </w:lvl>
  </w:abstractNum>
  <w:abstractNum w:abstractNumId="44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61547D"/>
    <w:multiLevelType w:val="hybridMultilevel"/>
    <w:tmpl w:val="18F00BC2"/>
    <w:lvl w:ilvl="0" w:tplc="090A05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3844FCB"/>
    <w:multiLevelType w:val="hybridMultilevel"/>
    <w:tmpl w:val="85823418"/>
    <w:lvl w:ilvl="0" w:tplc="92EE1ECA">
      <w:start w:val="1"/>
      <w:numFmt w:val="decimal"/>
      <w:pStyle w:val="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51C7C6B"/>
    <w:multiLevelType w:val="hybridMultilevel"/>
    <w:tmpl w:val="ADEA9220"/>
    <w:lvl w:ilvl="0" w:tplc="AAD2EA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B681008"/>
    <w:multiLevelType w:val="hybridMultilevel"/>
    <w:tmpl w:val="5CC8F636"/>
    <w:lvl w:ilvl="0" w:tplc="8FE4B4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6"/>
  </w:num>
  <w:num w:numId="4">
    <w:abstractNumId w:val="28"/>
  </w:num>
  <w:num w:numId="5">
    <w:abstractNumId w:val="37"/>
  </w:num>
  <w:num w:numId="6">
    <w:abstractNumId w:val="7"/>
  </w:num>
  <w:num w:numId="7">
    <w:abstractNumId w:val="22"/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9"/>
  </w:num>
  <w:num w:numId="12">
    <w:abstractNumId w:val="5"/>
  </w:num>
  <w:num w:numId="13">
    <w:abstractNumId w:val="0"/>
  </w:num>
  <w:num w:numId="14">
    <w:abstractNumId w:val="31"/>
  </w:num>
  <w:num w:numId="15">
    <w:abstractNumId w:val="2"/>
  </w:num>
  <w:num w:numId="16">
    <w:abstractNumId w:val="47"/>
  </w:num>
  <w:num w:numId="17">
    <w:abstractNumId w:val="1"/>
  </w:num>
  <w:num w:numId="18">
    <w:abstractNumId w:val="24"/>
  </w:num>
  <w:num w:numId="19">
    <w:abstractNumId w:val="38"/>
  </w:num>
  <w:num w:numId="20">
    <w:abstractNumId w:val="11"/>
  </w:num>
  <w:num w:numId="21">
    <w:abstractNumId w:val="39"/>
  </w:num>
  <w:num w:numId="22">
    <w:abstractNumId w:val="3"/>
  </w:num>
  <w:num w:numId="23">
    <w:abstractNumId w:val="14"/>
  </w:num>
  <w:num w:numId="24">
    <w:abstractNumId w:val="48"/>
  </w:num>
  <w:num w:numId="25">
    <w:abstractNumId w:val="25"/>
  </w:num>
  <w:num w:numId="26">
    <w:abstractNumId w:val="30"/>
  </w:num>
  <w:num w:numId="27">
    <w:abstractNumId w:val="12"/>
  </w:num>
  <w:num w:numId="28">
    <w:abstractNumId w:val="41"/>
  </w:num>
  <w:num w:numId="29">
    <w:abstractNumId w:val="23"/>
  </w:num>
  <w:num w:numId="30">
    <w:abstractNumId w:val="3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0"/>
  </w:num>
  <w:num w:numId="35">
    <w:abstractNumId w:val="21"/>
  </w:num>
  <w:num w:numId="36">
    <w:abstractNumId w:val="26"/>
  </w:num>
  <w:num w:numId="37">
    <w:abstractNumId w:val="42"/>
  </w:num>
  <w:num w:numId="38">
    <w:abstractNumId w:val="17"/>
  </w:num>
  <w:num w:numId="39">
    <w:abstractNumId w:val="18"/>
  </w:num>
  <w:num w:numId="40">
    <w:abstractNumId w:val="32"/>
  </w:num>
  <w:num w:numId="41">
    <w:abstractNumId w:val="10"/>
  </w:num>
  <w:num w:numId="42">
    <w:abstractNumId w:val="3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8"/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33"/>
  </w:num>
  <w:num w:numId="51">
    <w:abstractNumId w:val="16"/>
  </w:num>
  <w:num w:numId="52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65"/>
    <w:rsid w:val="00013EDD"/>
    <w:rsid w:val="00016BA9"/>
    <w:rsid w:val="00017C29"/>
    <w:rsid w:val="00021A66"/>
    <w:rsid w:val="0003224D"/>
    <w:rsid w:val="0003454A"/>
    <w:rsid w:val="00041598"/>
    <w:rsid w:val="00044291"/>
    <w:rsid w:val="00044C95"/>
    <w:rsid w:val="00045A0A"/>
    <w:rsid w:val="000564E2"/>
    <w:rsid w:val="0007220B"/>
    <w:rsid w:val="00073A27"/>
    <w:rsid w:val="00083A94"/>
    <w:rsid w:val="00086EAC"/>
    <w:rsid w:val="000A3029"/>
    <w:rsid w:val="000A74F1"/>
    <w:rsid w:val="000A7B3B"/>
    <w:rsid w:val="000B60D2"/>
    <w:rsid w:val="000B7284"/>
    <w:rsid w:val="000C0EBC"/>
    <w:rsid w:val="000C49C6"/>
    <w:rsid w:val="000C781B"/>
    <w:rsid w:val="000D063E"/>
    <w:rsid w:val="000D1C08"/>
    <w:rsid w:val="000D34AA"/>
    <w:rsid w:val="000E393D"/>
    <w:rsid w:val="000E4D50"/>
    <w:rsid w:val="000E7884"/>
    <w:rsid w:val="001048F1"/>
    <w:rsid w:val="0010742F"/>
    <w:rsid w:val="001107C1"/>
    <w:rsid w:val="001146FB"/>
    <w:rsid w:val="001273D3"/>
    <w:rsid w:val="00130AAB"/>
    <w:rsid w:val="00140225"/>
    <w:rsid w:val="00150BC2"/>
    <w:rsid w:val="00164A48"/>
    <w:rsid w:val="00167A32"/>
    <w:rsid w:val="00170E41"/>
    <w:rsid w:val="00174BD6"/>
    <w:rsid w:val="0018719A"/>
    <w:rsid w:val="00192D28"/>
    <w:rsid w:val="001951F9"/>
    <w:rsid w:val="001A2528"/>
    <w:rsid w:val="001A331F"/>
    <w:rsid w:val="001B014B"/>
    <w:rsid w:val="001B0ED1"/>
    <w:rsid w:val="001B44D0"/>
    <w:rsid w:val="001C0E4C"/>
    <w:rsid w:val="001C269F"/>
    <w:rsid w:val="001C7FFC"/>
    <w:rsid w:val="001D7CDE"/>
    <w:rsid w:val="001E3963"/>
    <w:rsid w:val="001E6A7B"/>
    <w:rsid w:val="0021472E"/>
    <w:rsid w:val="00221166"/>
    <w:rsid w:val="00221A84"/>
    <w:rsid w:val="00222BA1"/>
    <w:rsid w:val="00223701"/>
    <w:rsid w:val="002251B6"/>
    <w:rsid w:val="0024170E"/>
    <w:rsid w:val="00244D18"/>
    <w:rsid w:val="002469CC"/>
    <w:rsid w:val="00271249"/>
    <w:rsid w:val="00272641"/>
    <w:rsid w:val="00274151"/>
    <w:rsid w:val="00275114"/>
    <w:rsid w:val="00276B6E"/>
    <w:rsid w:val="00285087"/>
    <w:rsid w:val="002A0B84"/>
    <w:rsid w:val="002A2644"/>
    <w:rsid w:val="002B61D7"/>
    <w:rsid w:val="002C34E0"/>
    <w:rsid w:val="002C7876"/>
    <w:rsid w:val="002E1BBB"/>
    <w:rsid w:val="002E3A6E"/>
    <w:rsid w:val="002F249F"/>
    <w:rsid w:val="00303F6F"/>
    <w:rsid w:val="00307362"/>
    <w:rsid w:val="00320F1B"/>
    <w:rsid w:val="00323D44"/>
    <w:rsid w:val="00323E18"/>
    <w:rsid w:val="003274B1"/>
    <w:rsid w:val="0032750C"/>
    <w:rsid w:val="00332489"/>
    <w:rsid w:val="00335547"/>
    <w:rsid w:val="003355A5"/>
    <w:rsid w:val="00335EF3"/>
    <w:rsid w:val="00337035"/>
    <w:rsid w:val="0034266F"/>
    <w:rsid w:val="00344AC9"/>
    <w:rsid w:val="003457B7"/>
    <w:rsid w:val="003471BE"/>
    <w:rsid w:val="00351953"/>
    <w:rsid w:val="003653B8"/>
    <w:rsid w:val="003657E6"/>
    <w:rsid w:val="003777D8"/>
    <w:rsid w:val="00391AD5"/>
    <w:rsid w:val="003949BD"/>
    <w:rsid w:val="003A3C15"/>
    <w:rsid w:val="003A447C"/>
    <w:rsid w:val="003A4FC2"/>
    <w:rsid w:val="003C6641"/>
    <w:rsid w:val="003E1503"/>
    <w:rsid w:val="003E2A84"/>
    <w:rsid w:val="0040175F"/>
    <w:rsid w:val="00403057"/>
    <w:rsid w:val="00403872"/>
    <w:rsid w:val="00422418"/>
    <w:rsid w:val="00425881"/>
    <w:rsid w:val="00437153"/>
    <w:rsid w:val="004462F0"/>
    <w:rsid w:val="00446383"/>
    <w:rsid w:val="004477B2"/>
    <w:rsid w:val="0045757B"/>
    <w:rsid w:val="00462B71"/>
    <w:rsid w:val="00463188"/>
    <w:rsid w:val="004709E7"/>
    <w:rsid w:val="004821B6"/>
    <w:rsid w:val="00484DBB"/>
    <w:rsid w:val="00485408"/>
    <w:rsid w:val="004859A5"/>
    <w:rsid w:val="004A3AAD"/>
    <w:rsid w:val="004B5BF2"/>
    <w:rsid w:val="004C38DB"/>
    <w:rsid w:val="004C7177"/>
    <w:rsid w:val="004D5394"/>
    <w:rsid w:val="004E221D"/>
    <w:rsid w:val="004E49AA"/>
    <w:rsid w:val="004F4707"/>
    <w:rsid w:val="004F5AE2"/>
    <w:rsid w:val="005017F2"/>
    <w:rsid w:val="00502E4A"/>
    <w:rsid w:val="00506C89"/>
    <w:rsid w:val="00510DA4"/>
    <w:rsid w:val="005151A6"/>
    <w:rsid w:val="00517402"/>
    <w:rsid w:val="00526B31"/>
    <w:rsid w:val="005329DF"/>
    <w:rsid w:val="00534C64"/>
    <w:rsid w:val="005378D8"/>
    <w:rsid w:val="00553D3D"/>
    <w:rsid w:val="005862EC"/>
    <w:rsid w:val="00594871"/>
    <w:rsid w:val="005A142E"/>
    <w:rsid w:val="005A292B"/>
    <w:rsid w:val="005C3122"/>
    <w:rsid w:val="005C6F85"/>
    <w:rsid w:val="005C7083"/>
    <w:rsid w:val="005E336D"/>
    <w:rsid w:val="005F2A03"/>
    <w:rsid w:val="0060453F"/>
    <w:rsid w:val="006061B9"/>
    <w:rsid w:val="006126E6"/>
    <w:rsid w:val="00616487"/>
    <w:rsid w:val="00620665"/>
    <w:rsid w:val="00624A6F"/>
    <w:rsid w:val="00634617"/>
    <w:rsid w:val="00661683"/>
    <w:rsid w:val="006630BB"/>
    <w:rsid w:val="006653BC"/>
    <w:rsid w:val="00696A23"/>
    <w:rsid w:val="006A1F5B"/>
    <w:rsid w:val="006A4065"/>
    <w:rsid w:val="006B364E"/>
    <w:rsid w:val="006B69C6"/>
    <w:rsid w:val="006C24EB"/>
    <w:rsid w:val="006C7F5F"/>
    <w:rsid w:val="006D36D3"/>
    <w:rsid w:val="006D7A17"/>
    <w:rsid w:val="006E42B9"/>
    <w:rsid w:val="006E4E4A"/>
    <w:rsid w:val="006E6D1F"/>
    <w:rsid w:val="006E7189"/>
    <w:rsid w:val="006E79B0"/>
    <w:rsid w:val="00705861"/>
    <w:rsid w:val="00705AE5"/>
    <w:rsid w:val="00716933"/>
    <w:rsid w:val="00721B52"/>
    <w:rsid w:val="00723A75"/>
    <w:rsid w:val="00723B7C"/>
    <w:rsid w:val="0073749B"/>
    <w:rsid w:val="00746E3B"/>
    <w:rsid w:val="007615D6"/>
    <w:rsid w:val="00761A30"/>
    <w:rsid w:val="0076638D"/>
    <w:rsid w:val="0077048E"/>
    <w:rsid w:val="007A5406"/>
    <w:rsid w:val="007A62AB"/>
    <w:rsid w:val="007A648D"/>
    <w:rsid w:val="007A6C9F"/>
    <w:rsid w:val="007B109D"/>
    <w:rsid w:val="007C2C6A"/>
    <w:rsid w:val="007D0FF9"/>
    <w:rsid w:val="007E3EE5"/>
    <w:rsid w:val="007E3F53"/>
    <w:rsid w:val="007F4582"/>
    <w:rsid w:val="007F57B5"/>
    <w:rsid w:val="00802583"/>
    <w:rsid w:val="00805880"/>
    <w:rsid w:val="008121FD"/>
    <w:rsid w:val="008142A6"/>
    <w:rsid w:val="00815042"/>
    <w:rsid w:val="00820424"/>
    <w:rsid w:val="008320FB"/>
    <w:rsid w:val="0083528F"/>
    <w:rsid w:val="00836F6B"/>
    <w:rsid w:val="00845643"/>
    <w:rsid w:val="00855991"/>
    <w:rsid w:val="00862316"/>
    <w:rsid w:val="00862ADC"/>
    <w:rsid w:val="00863DDF"/>
    <w:rsid w:val="00871002"/>
    <w:rsid w:val="008713B8"/>
    <w:rsid w:val="0087223F"/>
    <w:rsid w:val="008845B0"/>
    <w:rsid w:val="008858CA"/>
    <w:rsid w:val="00890114"/>
    <w:rsid w:val="008A192A"/>
    <w:rsid w:val="008C1464"/>
    <w:rsid w:val="008C4E4F"/>
    <w:rsid w:val="008C554C"/>
    <w:rsid w:val="008C797D"/>
    <w:rsid w:val="008D0BCE"/>
    <w:rsid w:val="008D4805"/>
    <w:rsid w:val="008E559E"/>
    <w:rsid w:val="0090189E"/>
    <w:rsid w:val="00901C6E"/>
    <w:rsid w:val="00902CAA"/>
    <w:rsid w:val="00910DC2"/>
    <w:rsid w:val="00915C6E"/>
    <w:rsid w:val="0092495A"/>
    <w:rsid w:val="00936784"/>
    <w:rsid w:val="009404E1"/>
    <w:rsid w:val="00945AAB"/>
    <w:rsid w:val="00952008"/>
    <w:rsid w:val="00961720"/>
    <w:rsid w:val="00962FEE"/>
    <w:rsid w:val="0096454C"/>
    <w:rsid w:val="009645A0"/>
    <w:rsid w:val="009662FD"/>
    <w:rsid w:val="00970268"/>
    <w:rsid w:val="00982785"/>
    <w:rsid w:val="00986624"/>
    <w:rsid w:val="00987B0C"/>
    <w:rsid w:val="00995B26"/>
    <w:rsid w:val="009B3DA0"/>
    <w:rsid w:val="009B485A"/>
    <w:rsid w:val="009C0642"/>
    <w:rsid w:val="009C2E1D"/>
    <w:rsid w:val="009C4693"/>
    <w:rsid w:val="009D5F7A"/>
    <w:rsid w:val="009D7B3D"/>
    <w:rsid w:val="009E2B8E"/>
    <w:rsid w:val="009E3B76"/>
    <w:rsid w:val="009F4BDA"/>
    <w:rsid w:val="009F6089"/>
    <w:rsid w:val="00A039C8"/>
    <w:rsid w:val="00A1280B"/>
    <w:rsid w:val="00A12B57"/>
    <w:rsid w:val="00A23D45"/>
    <w:rsid w:val="00A313E6"/>
    <w:rsid w:val="00A42671"/>
    <w:rsid w:val="00A4440B"/>
    <w:rsid w:val="00A501A1"/>
    <w:rsid w:val="00A53C63"/>
    <w:rsid w:val="00A571C4"/>
    <w:rsid w:val="00A80D03"/>
    <w:rsid w:val="00A87481"/>
    <w:rsid w:val="00A9651C"/>
    <w:rsid w:val="00AA5537"/>
    <w:rsid w:val="00AD07AB"/>
    <w:rsid w:val="00AD6CA1"/>
    <w:rsid w:val="00AE2B4A"/>
    <w:rsid w:val="00AE5BA3"/>
    <w:rsid w:val="00AE75E8"/>
    <w:rsid w:val="00B150F8"/>
    <w:rsid w:val="00B208EB"/>
    <w:rsid w:val="00B23D4D"/>
    <w:rsid w:val="00B308D1"/>
    <w:rsid w:val="00B35E6F"/>
    <w:rsid w:val="00B43A46"/>
    <w:rsid w:val="00B53510"/>
    <w:rsid w:val="00B80ED9"/>
    <w:rsid w:val="00B81333"/>
    <w:rsid w:val="00BA226F"/>
    <w:rsid w:val="00BA75B5"/>
    <w:rsid w:val="00BB28A5"/>
    <w:rsid w:val="00BB33E9"/>
    <w:rsid w:val="00BB4591"/>
    <w:rsid w:val="00BB61E0"/>
    <w:rsid w:val="00BB6309"/>
    <w:rsid w:val="00BB7D79"/>
    <w:rsid w:val="00BC71D9"/>
    <w:rsid w:val="00BD0B5C"/>
    <w:rsid w:val="00BE3389"/>
    <w:rsid w:val="00BE3A78"/>
    <w:rsid w:val="00BF16CA"/>
    <w:rsid w:val="00C0048B"/>
    <w:rsid w:val="00C204F8"/>
    <w:rsid w:val="00C21765"/>
    <w:rsid w:val="00C341A8"/>
    <w:rsid w:val="00C37353"/>
    <w:rsid w:val="00C43E96"/>
    <w:rsid w:val="00C51E8D"/>
    <w:rsid w:val="00C65CF3"/>
    <w:rsid w:val="00C7036B"/>
    <w:rsid w:val="00C70E3C"/>
    <w:rsid w:val="00C863A8"/>
    <w:rsid w:val="00C929EF"/>
    <w:rsid w:val="00C95710"/>
    <w:rsid w:val="00C96E02"/>
    <w:rsid w:val="00CB18C4"/>
    <w:rsid w:val="00CB1C9D"/>
    <w:rsid w:val="00CC42BC"/>
    <w:rsid w:val="00CD04EF"/>
    <w:rsid w:val="00CD0CF3"/>
    <w:rsid w:val="00CD5840"/>
    <w:rsid w:val="00CD5899"/>
    <w:rsid w:val="00CE2730"/>
    <w:rsid w:val="00CF2794"/>
    <w:rsid w:val="00D245E7"/>
    <w:rsid w:val="00D26986"/>
    <w:rsid w:val="00D30C5F"/>
    <w:rsid w:val="00D3565E"/>
    <w:rsid w:val="00D3777F"/>
    <w:rsid w:val="00D42580"/>
    <w:rsid w:val="00D44D8C"/>
    <w:rsid w:val="00D510AD"/>
    <w:rsid w:val="00D725F5"/>
    <w:rsid w:val="00D94352"/>
    <w:rsid w:val="00DA29EE"/>
    <w:rsid w:val="00DC7DDF"/>
    <w:rsid w:val="00DD00E5"/>
    <w:rsid w:val="00DD1F07"/>
    <w:rsid w:val="00DD3DCF"/>
    <w:rsid w:val="00DE667B"/>
    <w:rsid w:val="00DE69F9"/>
    <w:rsid w:val="00DE7FB7"/>
    <w:rsid w:val="00DF78AD"/>
    <w:rsid w:val="00E12C42"/>
    <w:rsid w:val="00E1694D"/>
    <w:rsid w:val="00E17BD7"/>
    <w:rsid w:val="00E22000"/>
    <w:rsid w:val="00E24812"/>
    <w:rsid w:val="00E41ED2"/>
    <w:rsid w:val="00E43B34"/>
    <w:rsid w:val="00E440BF"/>
    <w:rsid w:val="00E50514"/>
    <w:rsid w:val="00E57EA6"/>
    <w:rsid w:val="00E60A83"/>
    <w:rsid w:val="00E60E8C"/>
    <w:rsid w:val="00E72396"/>
    <w:rsid w:val="00E76679"/>
    <w:rsid w:val="00E83AD0"/>
    <w:rsid w:val="00E87055"/>
    <w:rsid w:val="00E961AE"/>
    <w:rsid w:val="00EA0F33"/>
    <w:rsid w:val="00EA1BF8"/>
    <w:rsid w:val="00EA1D4B"/>
    <w:rsid w:val="00EB2166"/>
    <w:rsid w:val="00EB3CB2"/>
    <w:rsid w:val="00EC25CC"/>
    <w:rsid w:val="00EC3942"/>
    <w:rsid w:val="00EC3CC6"/>
    <w:rsid w:val="00EC53BD"/>
    <w:rsid w:val="00ED4848"/>
    <w:rsid w:val="00EE1740"/>
    <w:rsid w:val="00EE6902"/>
    <w:rsid w:val="00F15AF5"/>
    <w:rsid w:val="00F379C9"/>
    <w:rsid w:val="00F419FA"/>
    <w:rsid w:val="00F465F3"/>
    <w:rsid w:val="00F7001E"/>
    <w:rsid w:val="00F72DF0"/>
    <w:rsid w:val="00F7439E"/>
    <w:rsid w:val="00F76D01"/>
    <w:rsid w:val="00F81862"/>
    <w:rsid w:val="00F8350B"/>
    <w:rsid w:val="00F916D1"/>
    <w:rsid w:val="00FA17E6"/>
    <w:rsid w:val="00FA6969"/>
    <w:rsid w:val="00FB5022"/>
    <w:rsid w:val="00FC2473"/>
    <w:rsid w:val="00FC42C9"/>
    <w:rsid w:val="00FC5592"/>
    <w:rsid w:val="00FD3B28"/>
    <w:rsid w:val="00FD3F88"/>
    <w:rsid w:val="00FD6B04"/>
    <w:rsid w:val="00FE3F86"/>
    <w:rsid w:val="00FF1033"/>
    <w:rsid w:val="00FF2E66"/>
    <w:rsid w:val="00FF4130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D3565E"/>
    <w:pPr>
      <w:ind w:firstLine="720"/>
      <w:jc w:val="both"/>
    </w:pPr>
    <w:rPr>
      <w:rFonts w:eastAsia="Times New Roman"/>
      <w:sz w:val="28"/>
    </w:rPr>
  </w:style>
  <w:style w:type="paragraph" w:styleId="11">
    <w:name w:val="heading 1"/>
    <w:basedOn w:val="a3"/>
    <w:next w:val="a3"/>
    <w:link w:val="12"/>
    <w:uiPriority w:val="99"/>
    <w:qFormat/>
    <w:rsid w:val="002C787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3"/>
    <w:next w:val="a3"/>
    <w:link w:val="20"/>
    <w:uiPriority w:val="99"/>
    <w:qFormat/>
    <w:rsid w:val="002C7876"/>
    <w:pPr>
      <w:keepNext/>
      <w:ind w:firstLine="0"/>
      <w:jc w:val="center"/>
      <w:outlineLvl w:val="1"/>
    </w:pPr>
    <w:rPr>
      <w:rFonts w:ascii="TimesDL" w:eastAsia="Calibri" w:hAnsi="TimesDL"/>
      <w:b/>
      <w:sz w:val="20"/>
      <w:lang/>
    </w:rPr>
  </w:style>
  <w:style w:type="paragraph" w:styleId="3">
    <w:name w:val="heading 3"/>
    <w:basedOn w:val="a3"/>
    <w:next w:val="a4"/>
    <w:link w:val="30"/>
    <w:autoRedefine/>
    <w:uiPriority w:val="99"/>
    <w:qFormat/>
    <w:rsid w:val="002C7876"/>
    <w:pPr>
      <w:keepNext/>
      <w:spacing w:before="60"/>
      <w:ind w:firstLine="0"/>
      <w:jc w:val="center"/>
      <w:outlineLvl w:val="2"/>
    </w:pPr>
    <w:rPr>
      <w:b/>
      <w:noProof/>
      <w:szCs w:val="28"/>
      <w:lang w:val="en-US" w:eastAsia="en-US"/>
    </w:rPr>
  </w:style>
  <w:style w:type="paragraph" w:styleId="4">
    <w:name w:val="heading 4"/>
    <w:basedOn w:val="a3"/>
    <w:next w:val="a3"/>
    <w:link w:val="40"/>
    <w:uiPriority w:val="99"/>
    <w:qFormat/>
    <w:rsid w:val="002C7876"/>
    <w:pPr>
      <w:keepNext/>
      <w:spacing w:before="240" w:after="60"/>
      <w:ind w:firstLine="0"/>
      <w:jc w:val="left"/>
      <w:outlineLvl w:val="3"/>
    </w:pPr>
    <w:rPr>
      <w:b/>
      <w:bCs/>
      <w:sz w:val="20"/>
      <w:lang/>
    </w:rPr>
  </w:style>
  <w:style w:type="paragraph" w:styleId="5">
    <w:name w:val="heading 5"/>
    <w:basedOn w:val="a3"/>
    <w:next w:val="a3"/>
    <w:link w:val="50"/>
    <w:uiPriority w:val="99"/>
    <w:qFormat/>
    <w:rsid w:val="002C7876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eastAsia="Calibri" w:hAnsi="Arial"/>
      <w:sz w:val="20"/>
      <w:lang/>
    </w:rPr>
  </w:style>
  <w:style w:type="paragraph" w:styleId="6">
    <w:name w:val="heading 6"/>
    <w:basedOn w:val="a3"/>
    <w:next w:val="a3"/>
    <w:link w:val="60"/>
    <w:uiPriority w:val="99"/>
    <w:qFormat/>
    <w:rsid w:val="002C7876"/>
    <w:pPr>
      <w:spacing w:before="240" w:after="60"/>
      <w:ind w:firstLine="0"/>
      <w:jc w:val="left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3"/>
    <w:next w:val="a3"/>
    <w:link w:val="70"/>
    <w:uiPriority w:val="99"/>
    <w:qFormat/>
    <w:rsid w:val="002C787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lang/>
    </w:rPr>
  </w:style>
  <w:style w:type="paragraph" w:styleId="8">
    <w:name w:val="heading 8"/>
    <w:basedOn w:val="a3"/>
    <w:next w:val="a3"/>
    <w:link w:val="80"/>
    <w:uiPriority w:val="99"/>
    <w:qFormat/>
    <w:rsid w:val="002C7876"/>
    <w:pPr>
      <w:spacing w:before="240" w:after="60"/>
      <w:ind w:firstLine="0"/>
      <w:jc w:val="left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3"/>
    <w:next w:val="a3"/>
    <w:link w:val="90"/>
    <w:uiPriority w:val="99"/>
    <w:qFormat/>
    <w:rsid w:val="002C7876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eastAsia="Calibri" w:hAnsi="Arial"/>
      <w:b/>
      <w:i/>
      <w:sz w:val="20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2C78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C7876"/>
    <w:rPr>
      <w:rFonts w:ascii="TimesDL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C7876"/>
    <w:rPr>
      <w:rFonts w:eastAsia="Times New Roman" w:cs="Times New Roman"/>
      <w:b/>
      <w:noProof/>
      <w:sz w:val="28"/>
      <w:szCs w:val="28"/>
      <w:lang w:val="en-US" w:eastAsia="en-US" w:bidi="ar-SA"/>
    </w:rPr>
  </w:style>
  <w:style w:type="character" w:customStyle="1" w:styleId="40">
    <w:name w:val="Заголовок 4 Знак"/>
    <w:link w:val="4"/>
    <w:uiPriority w:val="99"/>
    <w:locked/>
    <w:rsid w:val="002C7876"/>
    <w:rPr>
      <w:rFonts w:eastAsia="Times New Roman" w:cs="Times New Roman"/>
      <w:b/>
      <w:bCs/>
      <w:lang w:eastAsia="ru-RU"/>
    </w:rPr>
  </w:style>
  <w:style w:type="character" w:customStyle="1" w:styleId="50">
    <w:name w:val="Заголовок 5 Знак"/>
    <w:link w:val="5"/>
    <w:uiPriority w:val="99"/>
    <w:locked/>
    <w:rsid w:val="002C7876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C7876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2C7876"/>
    <w:rPr>
      <w:rFonts w:ascii="Arial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C7876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C7876"/>
    <w:rPr>
      <w:rFonts w:ascii="Arial" w:hAnsi="Arial" w:cs="Times New Roman"/>
      <w:b/>
      <w:i/>
      <w:sz w:val="20"/>
      <w:szCs w:val="20"/>
      <w:lang w:eastAsia="ru-RU"/>
    </w:rPr>
  </w:style>
  <w:style w:type="table" w:styleId="a8">
    <w:name w:val="Table Grid"/>
    <w:basedOn w:val="a6"/>
    <w:uiPriority w:val="39"/>
    <w:rsid w:val="002C7876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3"/>
    <w:link w:val="aa"/>
    <w:uiPriority w:val="99"/>
    <w:rsid w:val="002C7876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2C7876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rsid w:val="002C7876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c">
    <w:name w:val="Нижний колонтитул Знак"/>
    <w:link w:val="ab"/>
    <w:uiPriority w:val="99"/>
    <w:locked/>
    <w:rsid w:val="002C7876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C7876"/>
    <w:rPr>
      <w:rFonts w:cs="Times New Roman"/>
    </w:rPr>
  </w:style>
  <w:style w:type="paragraph" w:styleId="ae">
    <w:name w:val="Balloon Text"/>
    <w:basedOn w:val="a3"/>
    <w:link w:val="af"/>
    <w:uiPriority w:val="99"/>
    <w:semiHidden/>
    <w:rsid w:val="002C7876"/>
    <w:rPr>
      <w:rFonts w:ascii="Tahoma" w:eastAsia="Calibri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2C7876"/>
    <w:rPr>
      <w:rFonts w:ascii="Tahoma" w:hAnsi="Tahoma" w:cs="Times New Roman"/>
      <w:sz w:val="16"/>
      <w:szCs w:val="16"/>
      <w:lang w:eastAsia="ru-RU"/>
    </w:rPr>
  </w:style>
  <w:style w:type="character" w:styleId="af0">
    <w:name w:val="Hyperlink"/>
    <w:uiPriority w:val="99"/>
    <w:rsid w:val="002C7876"/>
    <w:rPr>
      <w:rFonts w:cs="Times New Roman"/>
      <w:color w:val="0000FF"/>
      <w:u w:val="single"/>
    </w:rPr>
  </w:style>
  <w:style w:type="paragraph" w:customStyle="1" w:styleId="Iauiue">
    <w:name w:val="Iau.iue"/>
    <w:basedOn w:val="a3"/>
    <w:next w:val="a3"/>
    <w:uiPriority w:val="99"/>
    <w:rsid w:val="002C787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3"/>
    <w:next w:val="a3"/>
    <w:uiPriority w:val="99"/>
    <w:rsid w:val="002C787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3"/>
    <w:next w:val="a3"/>
    <w:uiPriority w:val="99"/>
    <w:rsid w:val="002C787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2C787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1">
    <w:name w:val="TOC Heading"/>
    <w:basedOn w:val="11"/>
    <w:next w:val="a3"/>
    <w:uiPriority w:val="99"/>
    <w:qFormat/>
    <w:rsid w:val="002C7876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3"/>
    <w:next w:val="a3"/>
    <w:autoRedefine/>
    <w:uiPriority w:val="99"/>
    <w:rsid w:val="002C7876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3"/>
    <w:next w:val="a3"/>
    <w:autoRedefine/>
    <w:uiPriority w:val="99"/>
    <w:rsid w:val="002C7876"/>
    <w:pPr>
      <w:tabs>
        <w:tab w:val="left" w:pos="567"/>
        <w:tab w:val="right" w:leader="dot" w:pos="9785"/>
      </w:tabs>
      <w:ind w:left="567" w:hanging="567"/>
    </w:pPr>
  </w:style>
  <w:style w:type="paragraph" w:styleId="af2">
    <w:name w:val="Normal Indent"/>
    <w:basedOn w:val="a3"/>
    <w:uiPriority w:val="99"/>
    <w:rsid w:val="002C7876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3">
    <w:name w:val="Body Text Indent"/>
    <w:basedOn w:val="a3"/>
    <w:link w:val="af4"/>
    <w:uiPriority w:val="99"/>
    <w:rsid w:val="002C7876"/>
    <w:pPr>
      <w:spacing w:after="120"/>
      <w:ind w:left="283" w:firstLine="0"/>
      <w:jc w:val="left"/>
    </w:pPr>
    <w:rPr>
      <w:sz w:val="24"/>
      <w:szCs w:val="24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2C7876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3"/>
    <w:link w:val="23"/>
    <w:uiPriority w:val="99"/>
    <w:rsid w:val="002C7876"/>
    <w:pPr>
      <w:spacing w:after="120" w:line="480" w:lineRule="auto"/>
      <w:ind w:left="283" w:firstLine="0"/>
      <w:jc w:val="left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2C7876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3"/>
    <w:link w:val="32"/>
    <w:uiPriority w:val="99"/>
    <w:rsid w:val="002C7876"/>
    <w:pPr>
      <w:spacing w:after="120"/>
      <w:ind w:left="283" w:firstLine="0"/>
      <w:jc w:val="left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2C7876"/>
    <w:rPr>
      <w:rFonts w:eastAsia="Times New Roman" w:cs="Times New Roman"/>
      <w:sz w:val="16"/>
      <w:szCs w:val="16"/>
      <w:lang w:eastAsia="ru-RU"/>
    </w:rPr>
  </w:style>
  <w:style w:type="paragraph" w:styleId="af5">
    <w:name w:val="List Paragraph"/>
    <w:basedOn w:val="a3"/>
    <w:link w:val="af6"/>
    <w:uiPriority w:val="34"/>
    <w:qFormat/>
    <w:rsid w:val="002C7876"/>
    <w:pPr>
      <w:ind w:left="720"/>
      <w:contextualSpacing/>
    </w:pPr>
    <w:rPr>
      <w:lang/>
    </w:rPr>
  </w:style>
  <w:style w:type="paragraph" w:customStyle="1" w:styleId="14">
    <w:name w:val="Стиль 1"/>
    <w:basedOn w:val="a3"/>
    <w:link w:val="15"/>
    <w:uiPriority w:val="99"/>
    <w:rsid w:val="002C7876"/>
    <w:pPr>
      <w:tabs>
        <w:tab w:val="num" w:pos="567"/>
      </w:tabs>
      <w:spacing w:before="180" w:line="288" w:lineRule="auto"/>
      <w:ind w:left="567" w:hanging="567"/>
    </w:pPr>
    <w:rPr>
      <w:sz w:val="24"/>
      <w:lang w:val="en-GB" w:eastAsia="en-GB"/>
    </w:rPr>
  </w:style>
  <w:style w:type="paragraph" w:customStyle="1" w:styleId="24">
    <w:name w:val="Стиль2"/>
    <w:basedOn w:val="a3"/>
    <w:uiPriority w:val="99"/>
    <w:rsid w:val="002C7876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5">
    <w:name w:val="Стиль 1 Знак"/>
    <w:link w:val="14"/>
    <w:uiPriority w:val="99"/>
    <w:locked/>
    <w:rsid w:val="002C7876"/>
    <w:rPr>
      <w:rFonts w:eastAsia="Times New Roman"/>
      <w:sz w:val="24"/>
      <w:lang w:val="en-GB" w:eastAsia="en-GB"/>
    </w:rPr>
  </w:style>
  <w:style w:type="paragraph" w:customStyle="1" w:styleId="10">
    <w:name w:val="Заголовок_1"/>
    <w:basedOn w:val="a3"/>
    <w:uiPriority w:val="99"/>
    <w:rsid w:val="002C7876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7">
    <w:name w:val="footnote text"/>
    <w:basedOn w:val="a3"/>
    <w:link w:val="af8"/>
    <w:uiPriority w:val="99"/>
    <w:rsid w:val="002C7876"/>
    <w:pPr>
      <w:ind w:firstLine="0"/>
      <w:jc w:val="left"/>
    </w:pPr>
    <w:rPr>
      <w:sz w:val="20"/>
      <w:lang w:val="en-GB" w:eastAsia="en-GB"/>
    </w:rPr>
  </w:style>
  <w:style w:type="character" w:customStyle="1" w:styleId="af8">
    <w:name w:val="Текст сноски Знак"/>
    <w:link w:val="af7"/>
    <w:uiPriority w:val="99"/>
    <w:locked/>
    <w:rsid w:val="002C7876"/>
    <w:rPr>
      <w:rFonts w:eastAsia="Times New Roman" w:cs="Times New Roman"/>
      <w:sz w:val="20"/>
      <w:szCs w:val="20"/>
      <w:lang w:val="en-GB" w:eastAsia="en-GB"/>
    </w:rPr>
  </w:style>
  <w:style w:type="character" w:styleId="af9">
    <w:name w:val="footnote reference"/>
    <w:uiPriority w:val="99"/>
    <w:rsid w:val="002C7876"/>
    <w:rPr>
      <w:rFonts w:cs="Times New Roman"/>
      <w:vertAlign w:val="superscript"/>
    </w:rPr>
  </w:style>
  <w:style w:type="paragraph" w:styleId="a2">
    <w:name w:val="Normal (Web)"/>
    <w:basedOn w:val="a3"/>
    <w:link w:val="afa"/>
    <w:rsid w:val="002C7876"/>
    <w:pPr>
      <w:numPr>
        <w:numId w:val="3"/>
      </w:numPr>
      <w:spacing w:before="100" w:beforeAutospacing="1" w:after="100" w:afterAutospacing="1"/>
      <w:jc w:val="left"/>
    </w:pPr>
    <w:rPr>
      <w:sz w:val="24"/>
      <w:lang/>
    </w:rPr>
  </w:style>
  <w:style w:type="paragraph" w:customStyle="1" w:styleId="a0">
    <w:name w:val="список с точками"/>
    <w:basedOn w:val="a3"/>
    <w:uiPriority w:val="99"/>
    <w:rsid w:val="002C7876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6">
    <w:name w:val="Сетка таблицы1"/>
    <w:uiPriority w:val="99"/>
    <w:rsid w:val="002C78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2C78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C78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3"/>
    <w:link w:val="afb"/>
    <w:uiPriority w:val="99"/>
    <w:rsid w:val="002C7876"/>
    <w:pPr>
      <w:spacing w:after="120"/>
    </w:pPr>
    <w:rPr>
      <w:sz w:val="20"/>
      <w:lang/>
    </w:rPr>
  </w:style>
  <w:style w:type="character" w:customStyle="1" w:styleId="afb">
    <w:name w:val="Основной текст Знак"/>
    <w:link w:val="a4"/>
    <w:uiPriority w:val="99"/>
    <w:locked/>
    <w:rsid w:val="002C7876"/>
    <w:rPr>
      <w:rFonts w:eastAsia="Times New Roman" w:cs="Times New Roman"/>
      <w:sz w:val="20"/>
      <w:szCs w:val="20"/>
    </w:rPr>
  </w:style>
  <w:style w:type="paragraph" w:styleId="34">
    <w:name w:val="toc 3"/>
    <w:basedOn w:val="a3"/>
    <w:next w:val="a3"/>
    <w:autoRedefine/>
    <w:uiPriority w:val="99"/>
    <w:rsid w:val="002C7876"/>
    <w:pPr>
      <w:ind w:left="560"/>
    </w:pPr>
  </w:style>
  <w:style w:type="paragraph" w:customStyle="1" w:styleId="afc">
    <w:name w:val="Для таблиц"/>
    <w:basedOn w:val="a3"/>
    <w:uiPriority w:val="99"/>
    <w:rsid w:val="002C7876"/>
    <w:pPr>
      <w:ind w:firstLine="0"/>
      <w:jc w:val="left"/>
    </w:pPr>
    <w:rPr>
      <w:sz w:val="24"/>
      <w:szCs w:val="24"/>
    </w:rPr>
  </w:style>
  <w:style w:type="paragraph" w:styleId="afd">
    <w:name w:val="Title"/>
    <w:basedOn w:val="a3"/>
    <w:next w:val="a3"/>
    <w:link w:val="afe"/>
    <w:uiPriority w:val="99"/>
    <w:qFormat/>
    <w:rsid w:val="002C7876"/>
    <w:pPr>
      <w:spacing w:before="120" w:after="120"/>
      <w:ind w:firstLine="0"/>
      <w:jc w:val="left"/>
    </w:pPr>
    <w:rPr>
      <w:b/>
      <w:sz w:val="20"/>
      <w:lang/>
    </w:rPr>
  </w:style>
  <w:style w:type="character" w:customStyle="1" w:styleId="afe">
    <w:name w:val="Название Знак"/>
    <w:link w:val="afd"/>
    <w:uiPriority w:val="99"/>
    <w:locked/>
    <w:rsid w:val="002C7876"/>
    <w:rPr>
      <w:rFonts w:eastAsia="Times New Roman" w:cs="Times New Roman"/>
      <w:b/>
      <w:sz w:val="20"/>
      <w:szCs w:val="20"/>
    </w:rPr>
  </w:style>
  <w:style w:type="paragraph" w:styleId="26">
    <w:name w:val="Body Text 2"/>
    <w:basedOn w:val="a3"/>
    <w:link w:val="27"/>
    <w:uiPriority w:val="99"/>
    <w:rsid w:val="002C7876"/>
    <w:pPr>
      <w:spacing w:after="120" w:line="480" w:lineRule="auto"/>
      <w:ind w:firstLine="0"/>
      <w:jc w:val="left"/>
    </w:pPr>
    <w:rPr>
      <w:sz w:val="20"/>
      <w:lang/>
    </w:rPr>
  </w:style>
  <w:style w:type="character" w:customStyle="1" w:styleId="27">
    <w:name w:val="Основной текст 2 Знак"/>
    <w:link w:val="26"/>
    <w:uiPriority w:val="99"/>
    <w:locked/>
    <w:rsid w:val="002C7876"/>
    <w:rPr>
      <w:rFonts w:eastAsia="Times New Roman" w:cs="Times New Roman"/>
      <w:sz w:val="20"/>
      <w:szCs w:val="20"/>
    </w:rPr>
  </w:style>
  <w:style w:type="paragraph" w:styleId="aff">
    <w:name w:val="Plain Text"/>
    <w:basedOn w:val="a3"/>
    <w:link w:val="aff0"/>
    <w:uiPriority w:val="99"/>
    <w:rsid w:val="002C7876"/>
    <w:pPr>
      <w:ind w:firstLine="0"/>
      <w:jc w:val="left"/>
    </w:pPr>
    <w:rPr>
      <w:rFonts w:ascii="Courier New" w:eastAsia="Calibri" w:hAnsi="Courier New"/>
      <w:sz w:val="20"/>
      <w:lang/>
    </w:rPr>
  </w:style>
  <w:style w:type="character" w:customStyle="1" w:styleId="aff0">
    <w:name w:val="Текст Знак"/>
    <w:link w:val="aff"/>
    <w:uiPriority w:val="99"/>
    <w:locked/>
    <w:rsid w:val="002C7876"/>
    <w:rPr>
      <w:rFonts w:ascii="Courier New" w:hAnsi="Courier New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2C78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3"/>
    <w:uiPriority w:val="99"/>
    <w:rsid w:val="002C787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uiPriority w:val="99"/>
    <w:rsid w:val="002C7876"/>
    <w:pPr>
      <w:ind w:firstLine="567"/>
      <w:jc w:val="both"/>
    </w:pPr>
    <w:rPr>
      <w:rFonts w:eastAsia="Times New Roman"/>
      <w:sz w:val="28"/>
      <w:lang w:eastAsia="ko-KR"/>
    </w:rPr>
  </w:style>
  <w:style w:type="paragraph" w:customStyle="1" w:styleId="aff1">
    <w:name w:val="Знак"/>
    <w:basedOn w:val="a3"/>
    <w:uiPriority w:val="99"/>
    <w:rsid w:val="002C7876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2">
    <w:name w:val="No Spacing"/>
    <w:uiPriority w:val="99"/>
    <w:qFormat/>
    <w:rsid w:val="002C7876"/>
    <w:pPr>
      <w:ind w:firstLine="720"/>
      <w:jc w:val="both"/>
    </w:pPr>
    <w:rPr>
      <w:rFonts w:eastAsia="Times New Roman"/>
      <w:sz w:val="28"/>
    </w:rPr>
  </w:style>
  <w:style w:type="character" w:customStyle="1" w:styleId="afa">
    <w:name w:val="Обычный (веб) Знак"/>
    <w:link w:val="a2"/>
    <w:locked/>
    <w:rsid w:val="002C7876"/>
    <w:rPr>
      <w:rFonts w:eastAsia="Times New Roman"/>
      <w:sz w:val="24"/>
    </w:rPr>
  </w:style>
  <w:style w:type="paragraph" w:customStyle="1" w:styleId="19">
    <w:name w:val="Знак1"/>
    <w:basedOn w:val="a3"/>
    <w:uiPriority w:val="99"/>
    <w:rsid w:val="002C787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2C787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pple-converted-space">
    <w:name w:val="apple-converted-space"/>
    <w:rsid w:val="002C7876"/>
  </w:style>
  <w:style w:type="paragraph" w:customStyle="1" w:styleId="a">
    <w:name w:val="Заголовок"/>
    <w:aliases w:val="список"/>
    <w:basedOn w:val="11"/>
    <w:link w:val="aff3"/>
    <w:uiPriority w:val="99"/>
    <w:rsid w:val="002C7876"/>
    <w:pPr>
      <w:numPr>
        <w:numId w:val="14"/>
      </w:numPr>
      <w:spacing w:after="240" w:line="360" w:lineRule="auto"/>
    </w:pPr>
    <w:rPr>
      <w:bCs w:val="0"/>
      <w:color w:val="365F91"/>
      <w:szCs w:val="20"/>
      <w:lang w:eastAsia="zh-CN"/>
    </w:rPr>
  </w:style>
  <w:style w:type="character" w:customStyle="1" w:styleId="aff3">
    <w:name w:val="Заголовок Знак"/>
    <w:aliases w:val="список Знак"/>
    <w:link w:val="a"/>
    <w:uiPriority w:val="99"/>
    <w:locked/>
    <w:rsid w:val="002C7876"/>
    <w:rPr>
      <w:rFonts w:ascii="Cambria" w:hAnsi="Cambria"/>
      <w:b/>
      <w:color w:val="365F91"/>
      <w:kern w:val="32"/>
      <w:sz w:val="32"/>
      <w:lang w:eastAsia="zh-CN"/>
    </w:rPr>
  </w:style>
  <w:style w:type="paragraph" w:customStyle="1" w:styleId="aff4">
    <w:name w:val="Готовый"/>
    <w:basedOn w:val="a3"/>
    <w:uiPriority w:val="99"/>
    <w:rsid w:val="002C78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</w:rPr>
  </w:style>
  <w:style w:type="paragraph" w:customStyle="1" w:styleId="CharChar">
    <w:name w:val="Знак Char Char Знак Знак Знак Знак"/>
    <w:basedOn w:val="a3"/>
    <w:uiPriority w:val="99"/>
    <w:rsid w:val="002C787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5">
    <w:name w:val="Strong"/>
    <w:uiPriority w:val="22"/>
    <w:qFormat/>
    <w:rsid w:val="002C7876"/>
    <w:rPr>
      <w:rFonts w:cs="Times New Roman"/>
      <w:b/>
    </w:rPr>
  </w:style>
  <w:style w:type="paragraph" w:styleId="35">
    <w:name w:val="Body Text 3"/>
    <w:basedOn w:val="a3"/>
    <w:link w:val="36"/>
    <w:uiPriority w:val="99"/>
    <w:semiHidden/>
    <w:rsid w:val="002C7876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link w:val="35"/>
    <w:uiPriority w:val="99"/>
    <w:semiHidden/>
    <w:locked/>
    <w:rsid w:val="002C7876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2C7876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2C7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2"/>
    <w:basedOn w:val="Default"/>
    <w:next w:val="Default"/>
    <w:uiPriority w:val="99"/>
    <w:rsid w:val="002C7876"/>
    <w:rPr>
      <w:rFonts w:eastAsia="Calibri"/>
      <w:color w:val="auto"/>
      <w:lang w:eastAsia="en-US"/>
    </w:rPr>
  </w:style>
  <w:style w:type="paragraph" w:customStyle="1" w:styleId="37">
    <w:name w:val="3"/>
    <w:basedOn w:val="Default"/>
    <w:next w:val="Default"/>
    <w:uiPriority w:val="99"/>
    <w:rsid w:val="002C7876"/>
    <w:rPr>
      <w:rFonts w:eastAsia="Calibri"/>
      <w:color w:val="auto"/>
      <w:lang w:eastAsia="en-US"/>
    </w:rPr>
  </w:style>
  <w:style w:type="paragraph" w:customStyle="1" w:styleId="210">
    <w:name w:val="Основной текст 21"/>
    <w:basedOn w:val="a3"/>
    <w:rsid w:val="009B485A"/>
    <w:pPr>
      <w:suppressAutoHyphens/>
      <w:spacing w:line="360" w:lineRule="auto"/>
      <w:ind w:left="-533" w:firstLine="142"/>
    </w:pPr>
    <w:rPr>
      <w:szCs w:val="24"/>
      <w:lang w:eastAsia="zh-CN"/>
    </w:rPr>
  </w:style>
  <w:style w:type="character" w:customStyle="1" w:styleId="data">
    <w:name w:val="data"/>
    <w:uiPriority w:val="99"/>
    <w:rsid w:val="00BB28A5"/>
    <w:rPr>
      <w:rFonts w:cs="Times New Roman"/>
    </w:rPr>
  </w:style>
  <w:style w:type="numbering" w:customStyle="1" w:styleId="1">
    <w:name w:val="Стиль многоуровневый1"/>
    <w:rsid w:val="00594E71"/>
    <w:pPr>
      <w:numPr>
        <w:numId w:val="15"/>
      </w:numPr>
    </w:pPr>
  </w:style>
  <w:style w:type="character" w:customStyle="1" w:styleId="af6">
    <w:name w:val="Абзац списка Знак"/>
    <w:link w:val="af5"/>
    <w:uiPriority w:val="34"/>
    <w:locked/>
    <w:rsid w:val="001C7FFC"/>
    <w:rPr>
      <w:rFonts w:eastAsia="Times New Roman"/>
      <w:sz w:val="28"/>
    </w:rPr>
  </w:style>
  <w:style w:type="paragraph" w:customStyle="1" w:styleId="aff6">
    <w:name w:val="осн текст"/>
    <w:basedOn w:val="a3"/>
    <w:link w:val="aff7"/>
    <w:qFormat/>
    <w:rsid w:val="00E87055"/>
    <w:pPr>
      <w:spacing w:line="360" w:lineRule="auto"/>
      <w:ind w:firstLine="709"/>
    </w:pPr>
    <w:rPr>
      <w:rFonts w:eastAsia="Calibri"/>
      <w:szCs w:val="28"/>
      <w:lang w:eastAsia="en-US"/>
    </w:rPr>
  </w:style>
  <w:style w:type="paragraph" w:customStyle="1" w:styleId="a1">
    <w:name w:val="мои нум списки"/>
    <w:basedOn w:val="aff6"/>
    <w:link w:val="aff8"/>
    <w:qFormat/>
    <w:rsid w:val="00E87055"/>
    <w:pPr>
      <w:numPr>
        <w:numId w:val="34"/>
      </w:numPr>
      <w:ind w:left="0" w:firstLine="709"/>
    </w:pPr>
  </w:style>
  <w:style w:type="character" w:customStyle="1" w:styleId="aff7">
    <w:name w:val="осн текст Знак"/>
    <w:link w:val="aff6"/>
    <w:rsid w:val="00E87055"/>
    <w:rPr>
      <w:sz w:val="28"/>
      <w:szCs w:val="28"/>
      <w:lang w:eastAsia="en-US"/>
    </w:rPr>
  </w:style>
  <w:style w:type="character" w:customStyle="1" w:styleId="aff8">
    <w:name w:val="мои нум списки Знак"/>
    <w:link w:val="a1"/>
    <w:rsid w:val="00E87055"/>
    <w:rPr>
      <w:sz w:val="28"/>
      <w:szCs w:val="28"/>
      <w:lang w:eastAsia="en-US"/>
    </w:rPr>
  </w:style>
  <w:style w:type="paragraph" w:styleId="aff9">
    <w:name w:val="Block Text"/>
    <w:basedOn w:val="a3"/>
    <w:semiHidden/>
    <w:unhideWhenUsed/>
    <w:rsid w:val="00845643"/>
    <w:pPr>
      <w:widowControl w:val="0"/>
      <w:autoSpaceDE w:val="0"/>
      <w:autoSpaceDN w:val="0"/>
      <w:adjustRightInd w:val="0"/>
      <w:ind w:left="320" w:right="1000" w:firstLine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2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prbookshop.ru/60028.html" TargetMode="External"/><Relationship Id="rId21" Type="http://schemas.openxmlformats.org/officeDocument/2006/relationships/hyperlink" Target="http://www.iprbookshop.ru/61472.html" TargetMode="External"/><Relationship Id="rId42" Type="http://schemas.openxmlformats.org/officeDocument/2006/relationships/hyperlink" Target="http://www.iprbookshop.ru/91639.html" TargetMode="External"/><Relationship Id="rId63" Type="http://schemas.openxmlformats.org/officeDocument/2006/relationships/hyperlink" Target="http://www.iprbookshop.ru/8968" TargetMode="External"/><Relationship Id="rId84" Type="http://schemas.openxmlformats.org/officeDocument/2006/relationships/hyperlink" Target="http://www.iprbookshop.ru/8972" TargetMode="External"/><Relationship Id="rId138" Type="http://schemas.openxmlformats.org/officeDocument/2006/relationships/hyperlink" Target="http://www.iprbookshop.ru/54473.html" TargetMode="External"/><Relationship Id="rId159" Type="http://schemas.openxmlformats.org/officeDocument/2006/relationships/hyperlink" Target="http://www.iprbookshop.ru/24901" TargetMode="External"/><Relationship Id="rId170" Type="http://schemas.openxmlformats.org/officeDocument/2006/relationships/hyperlink" Target="http://www.iprbookshop.ru/57073.html" TargetMode="External"/><Relationship Id="rId191" Type="http://schemas.openxmlformats.org/officeDocument/2006/relationships/hyperlink" Target="http://www.duma.gov.ru" TargetMode="External"/><Relationship Id="rId196" Type="http://schemas.openxmlformats.org/officeDocument/2006/relationships/hyperlink" Target="https://pr-news.spb.ru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iprbookshop.ru/57124.html" TargetMode="External"/><Relationship Id="rId107" Type="http://schemas.openxmlformats.org/officeDocument/2006/relationships/hyperlink" Target="http://www.iprbookshop.ru/81590.html" TargetMode="External"/><Relationship Id="rId11" Type="http://schemas.openxmlformats.org/officeDocument/2006/relationships/hyperlink" Target="http://www.iprbookshop.ru/92735.html" TargetMode="External"/><Relationship Id="rId32" Type="http://schemas.openxmlformats.org/officeDocument/2006/relationships/hyperlink" Target="http://www.iprbookshop.ru/81693.html" TargetMode="External"/><Relationship Id="rId37" Type="http://schemas.openxmlformats.org/officeDocument/2006/relationships/hyperlink" Target="http://www.iprbookshop.ru/57073.html" TargetMode="External"/><Relationship Id="rId53" Type="http://schemas.openxmlformats.org/officeDocument/2006/relationships/hyperlink" Target="http://www.iprbookshop.ru/57033.htm" TargetMode="External"/><Relationship Id="rId58" Type="http://schemas.openxmlformats.org/officeDocument/2006/relationships/hyperlink" Target="http://www.iprbookshop.ru/91277.html" TargetMode="External"/><Relationship Id="rId74" Type="http://schemas.openxmlformats.org/officeDocument/2006/relationships/hyperlink" Target="http://www.iprbookshop.ru/52617.html" TargetMode="External"/><Relationship Id="rId79" Type="http://schemas.openxmlformats.org/officeDocument/2006/relationships/hyperlink" Target="http://www.iprbookshop.ru/60028.html" TargetMode="External"/><Relationship Id="rId102" Type="http://schemas.openxmlformats.org/officeDocument/2006/relationships/hyperlink" Target="http://www.iprbookshop.ru/24901" TargetMode="External"/><Relationship Id="rId123" Type="http://schemas.openxmlformats.org/officeDocument/2006/relationships/hyperlink" Target="http://www.iprbookshop.ru/83303.html" TargetMode="External"/><Relationship Id="rId128" Type="http://schemas.openxmlformats.org/officeDocument/2006/relationships/hyperlink" Target="http://www.iprbookshop.ru/61412.html" TargetMode="External"/><Relationship Id="rId144" Type="http://schemas.openxmlformats.org/officeDocument/2006/relationships/hyperlink" Target="http://www.iprbookshop.ru/92735.html" TargetMode="External"/><Relationship Id="rId149" Type="http://schemas.openxmlformats.org/officeDocument/2006/relationships/hyperlink" Target="http://www.iprbookshop.ru/57124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prbookshop.ru/61412.html" TargetMode="External"/><Relationship Id="rId95" Type="http://schemas.openxmlformats.org/officeDocument/2006/relationships/hyperlink" Target="http://www.iprbookshop.ru/72947.html" TargetMode="External"/><Relationship Id="rId160" Type="http://schemas.openxmlformats.org/officeDocument/2006/relationships/hyperlink" Target="http://www.iprbookshop.ru/8972" TargetMode="External"/><Relationship Id="rId165" Type="http://schemas.openxmlformats.org/officeDocument/2006/relationships/hyperlink" Target="http://www.iprbookshop.ru/81693.html" TargetMode="External"/><Relationship Id="rId181" Type="http://schemas.openxmlformats.org/officeDocument/2006/relationships/hyperlink" Target="http://ivo.garant.ru/" TargetMode="External"/><Relationship Id="rId186" Type="http://schemas.openxmlformats.org/officeDocument/2006/relationships/hyperlink" Target="http://www.iprbookshop.ru/57698.html" TargetMode="External"/><Relationship Id="rId22" Type="http://schemas.openxmlformats.org/officeDocument/2006/relationships/hyperlink" Target="http://www.iprbookshop.ru/60028.html" TargetMode="External"/><Relationship Id="rId27" Type="http://schemas.openxmlformats.org/officeDocument/2006/relationships/hyperlink" Target="http://www.iprbookshop.ru/8972" TargetMode="External"/><Relationship Id="rId43" Type="http://schemas.openxmlformats.org/officeDocument/2006/relationships/hyperlink" Target="http://www.iprbookshop.ru/54473.html" TargetMode="External"/><Relationship Id="rId48" Type="http://schemas.openxmlformats.org/officeDocument/2006/relationships/hyperlink" Target="http://www.iprbookshop.ru/81726.html" TargetMode="External"/><Relationship Id="rId64" Type="http://schemas.openxmlformats.org/officeDocument/2006/relationships/hyperlink" Target="http://www.iprbookshop.ru/24901" TargetMode="External"/><Relationship Id="rId69" Type="http://schemas.openxmlformats.org/officeDocument/2006/relationships/hyperlink" Target="http://www.iprbookshop.ru/81590.html" TargetMode="External"/><Relationship Id="rId113" Type="http://schemas.openxmlformats.org/officeDocument/2006/relationships/hyperlink" Target="http://www.iprbookshop.ru/57073.html" TargetMode="External"/><Relationship Id="rId118" Type="http://schemas.openxmlformats.org/officeDocument/2006/relationships/hyperlink" Target="http://www.iprbookshop.ru/91639.html" TargetMode="External"/><Relationship Id="rId134" Type="http://schemas.openxmlformats.org/officeDocument/2006/relationships/hyperlink" Target="http://www.iprbookshop.ru/91277.html" TargetMode="External"/><Relationship Id="rId139" Type="http://schemas.openxmlformats.org/officeDocument/2006/relationships/hyperlink" Target="http://www.iprbookshop.ru/8968" TargetMode="External"/><Relationship Id="rId80" Type="http://schemas.openxmlformats.org/officeDocument/2006/relationships/hyperlink" Target="http://www.iprbookshop.ru/91639.html" TargetMode="External"/><Relationship Id="rId85" Type="http://schemas.openxmlformats.org/officeDocument/2006/relationships/hyperlink" Target="http://www.iprbookshop.ru/83303.html" TargetMode="External"/><Relationship Id="rId150" Type="http://schemas.openxmlformats.org/officeDocument/2006/relationships/hyperlink" Target="http://www.iprbookshop.ru/52617.html" TargetMode="External"/><Relationship Id="rId155" Type="http://schemas.openxmlformats.org/officeDocument/2006/relationships/hyperlink" Target="http://www.iprbookshop.ru/60028.html" TargetMode="External"/><Relationship Id="rId171" Type="http://schemas.openxmlformats.org/officeDocument/2006/relationships/hyperlink" Target="http://www.iprbookshop.ru/72947.html" TargetMode="External"/><Relationship Id="rId176" Type="http://schemas.openxmlformats.org/officeDocument/2006/relationships/hyperlink" Target="http://www.iprbookshop.ru/54473.html" TargetMode="External"/><Relationship Id="rId192" Type="http://schemas.openxmlformats.org/officeDocument/2006/relationships/hyperlink" Target="http://www.mediascope.ru/node/899" TargetMode="External"/><Relationship Id="rId197" Type="http://schemas.openxmlformats.org/officeDocument/2006/relationships/header" Target="header1.xml"/><Relationship Id="rId12" Type="http://schemas.openxmlformats.org/officeDocument/2006/relationships/hyperlink" Target="http://www.iprbookshop.ru/81590.html" TargetMode="External"/><Relationship Id="rId17" Type="http://schemas.openxmlformats.org/officeDocument/2006/relationships/hyperlink" Target="http://www.iprbookshop.ru/52617.html" TargetMode="External"/><Relationship Id="rId33" Type="http://schemas.openxmlformats.org/officeDocument/2006/relationships/hyperlink" Target="http://www.iprbookshop.ru/61412.html" TargetMode="External"/><Relationship Id="rId38" Type="http://schemas.openxmlformats.org/officeDocument/2006/relationships/hyperlink" Target="http://www.iprbookshop.ru/72947.html" TargetMode="External"/><Relationship Id="rId59" Type="http://schemas.openxmlformats.org/officeDocument/2006/relationships/hyperlink" Target="http://www.iprbookshop.ru/61472.html" TargetMode="External"/><Relationship Id="rId103" Type="http://schemas.openxmlformats.org/officeDocument/2006/relationships/hyperlink" Target="http://www.iprbookshop.ru/8972" TargetMode="External"/><Relationship Id="rId108" Type="http://schemas.openxmlformats.org/officeDocument/2006/relationships/hyperlink" Target="http://www.iprbookshop.ru/81693.html" TargetMode="External"/><Relationship Id="rId124" Type="http://schemas.openxmlformats.org/officeDocument/2006/relationships/hyperlink" Target="http://www.iprbookshop.ru/81726.html" TargetMode="External"/><Relationship Id="rId129" Type="http://schemas.openxmlformats.org/officeDocument/2006/relationships/hyperlink" Target="http://www.iprbookshop.ru/57033.htm" TargetMode="External"/><Relationship Id="rId54" Type="http://schemas.openxmlformats.org/officeDocument/2006/relationships/hyperlink" Target="http://www.iprbookshop.ru/57124.html" TargetMode="External"/><Relationship Id="rId70" Type="http://schemas.openxmlformats.org/officeDocument/2006/relationships/hyperlink" Target="http://www.iprbookshop.ru/81693.html" TargetMode="External"/><Relationship Id="rId75" Type="http://schemas.openxmlformats.org/officeDocument/2006/relationships/hyperlink" Target="http://www.iprbookshop.ru/57073.html" TargetMode="External"/><Relationship Id="rId91" Type="http://schemas.openxmlformats.org/officeDocument/2006/relationships/hyperlink" Target="http://www.iprbookshop.ru/57033.htm" TargetMode="External"/><Relationship Id="rId96" Type="http://schemas.openxmlformats.org/officeDocument/2006/relationships/hyperlink" Target="http://www.iprbookshop.ru/91277.html" TargetMode="External"/><Relationship Id="rId140" Type="http://schemas.openxmlformats.org/officeDocument/2006/relationships/hyperlink" Target="http://www.iprbookshop.ru/24901" TargetMode="External"/><Relationship Id="rId145" Type="http://schemas.openxmlformats.org/officeDocument/2006/relationships/hyperlink" Target="http://www.iprbookshop.ru/81590.html" TargetMode="External"/><Relationship Id="rId161" Type="http://schemas.openxmlformats.org/officeDocument/2006/relationships/hyperlink" Target="http://www.iprbookshop.ru/83303.html" TargetMode="External"/><Relationship Id="rId166" Type="http://schemas.openxmlformats.org/officeDocument/2006/relationships/hyperlink" Target="http://www.iprbookshop.ru/61412.html" TargetMode="External"/><Relationship Id="rId182" Type="http://schemas.openxmlformats.org/officeDocument/2006/relationships/hyperlink" Target="http://ivo.garant.ru/" TargetMode="External"/><Relationship Id="rId187" Type="http://schemas.openxmlformats.org/officeDocument/2006/relationships/hyperlink" Target="http://www.iprbookshop.ru/9670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prbookshop.ru/91639.html" TargetMode="External"/><Relationship Id="rId28" Type="http://schemas.openxmlformats.org/officeDocument/2006/relationships/hyperlink" Target="http://www.iprbookshop.ru/83303.html" TargetMode="External"/><Relationship Id="rId49" Type="http://schemas.openxmlformats.org/officeDocument/2006/relationships/hyperlink" Target="http://www.iprbookshop.ru/92735.html" TargetMode="External"/><Relationship Id="rId114" Type="http://schemas.openxmlformats.org/officeDocument/2006/relationships/hyperlink" Target="http://www.iprbookshop.ru/72947.html" TargetMode="External"/><Relationship Id="rId119" Type="http://schemas.openxmlformats.org/officeDocument/2006/relationships/hyperlink" Target="http://www.iprbookshop.ru/54473.html" TargetMode="External"/><Relationship Id="rId44" Type="http://schemas.openxmlformats.org/officeDocument/2006/relationships/hyperlink" Target="http://www.iprbookshop.ru/8968" TargetMode="External"/><Relationship Id="rId60" Type="http://schemas.openxmlformats.org/officeDocument/2006/relationships/hyperlink" Target="http://www.iprbookshop.ru/60028.html" TargetMode="External"/><Relationship Id="rId65" Type="http://schemas.openxmlformats.org/officeDocument/2006/relationships/hyperlink" Target="http://www.iprbookshop.ru/8972" TargetMode="External"/><Relationship Id="rId81" Type="http://schemas.openxmlformats.org/officeDocument/2006/relationships/hyperlink" Target="http://www.iprbookshop.ru/54473.html" TargetMode="External"/><Relationship Id="rId86" Type="http://schemas.openxmlformats.org/officeDocument/2006/relationships/hyperlink" Target="http://www.iprbookshop.ru/81726.html" TargetMode="External"/><Relationship Id="rId130" Type="http://schemas.openxmlformats.org/officeDocument/2006/relationships/hyperlink" Target="http://www.iprbookshop.ru/57124.html" TargetMode="External"/><Relationship Id="rId135" Type="http://schemas.openxmlformats.org/officeDocument/2006/relationships/hyperlink" Target="http://www.iprbookshop.ru/61472.html" TargetMode="External"/><Relationship Id="rId151" Type="http://schemas.openxmlformats.org/officeDocument/2006/relationships/hyperlink" Target="http://www.iprbookshop.ru/57073.html" TargetMode="External"/><Relationship Id="rId156" Type="http://schemas.openxmlformats.org/officeDocument/2006/relationships/hyperlink" Target="http://www.iprbookshop.ru/91639.html" TargetMode="External"/><Relationship Id="rId177" Type="http://schemas.openxmlformats.org/officeDocument/2006/relationships/hyperlink" Target="http://www.iprbookshop.ru/8968" TargetMode="External"/><Relationship Id="rId198" Type="http://schemas.openxmlformats.org/officeDocument/2006/relationships/footer" Target="footer1.xml"/><Relationship Id="rId172" Type="http://schemas.openxmlformats.org/officeDocument/2006/relationships/hyperlink" Target="http://www.iprbookshop.ru/91277.html" TargetMode="External"/><Relationship Id="rId193" Type="http://schemas.openxmlformats.org/officeDocument/2006/relationships/hyperlink" Target="http://stanlykajurov.narod.ru/internetpr.htm" TargetMode="External"/><Relationship Id="rId223" Type="http://schemas.microsoft.com/office/2007/relationships/stylesWithEffects" Target="stylesWithEffects.xml"/><Relationship Id="rId13" Type="http://schemas.openxmlformats.org/officeDocument/2006/relationships/hyperlink" Target="http://www.iprbookshop.ru/81693.html" TargetMode="External"/><Relationship Id="rId18" Type="http://schemas.openxmlformats.org/officeDocument/2006/relationships/hyperlink" Target="http://www.iprbookshop.ru/57073.html" TargetMode="External"/><Relationship Id="rId39" Type="http://schemas.openxmlformats.org/officeDocument/2006/relationships/hyperlink" Target="http://www.iprbookshop.ru/91277.html" TargetMode="External"/><Relationship Id="rId109" Type="http://schemas.openxmlformats.org/officeDocument/2006/relationships/hyperlink" Target="http://www.iprbookshop.ru/61412.html" TargetMode="External"/><Relationship Id="rId34" Type="http://schemas.openxmlformats.org/officeDocument/2006/relationships/hyperlink" Target="http://www.iprbookshop.ru/57033.htm" TargetMode="External"/><Relationship Id="rId50" Type="http://schemas.openxmlformats.org/officeDocument/2006/relationships/hyperlink" Target="http://www.iprbookshop.ru/81590.html" TargetMode="External"/><Relationship Id="rId55" Type="http://schemas.openxmlformats.org/officeDocument/2006/relationships/hyperlink" Target="http://www.iprbookshop.ru/52617.html" TargetMode="External"/><Relationship Id="rId76" Type="http://schemas.openxmlformats.org/officeDocument/2006/relationships/hyperlink" Target="http://www.iprbookshop.ru/72947.html" TargetMode="External"/><Relationship Id="rId97" Type="http://schemas.openxmlformats.org/officeDocument/2006/relationships/hyperlink" Target="http://www.iprbookshop.ru/61472.html" TargetMode="External"/><Relationship Id="rId104" Type="http://schemas.openxmlformats.org/officeDocument/2006/relationships/hyperlink" Target="http://www.iprbookshop.ru/83303.html" TargetMode="External"/><Relationship Id="rId120" Type="http://schemas.openxmlformats.org/officeDocument/2006/relationships/hyperlink" Target="http://www.iprbookshop.ru/8968" TargetMode="External"/><Relationship Id="rId125" Type="http://schemas.openxmlformats.org/officeDocument/2006/relationships/hyperlink" Target="http://www.iprbookshop.ru/92735.html" TargetMode="External"/><Relationship Id="rId141" Type="http://schemas.openxmlformats.org/officeDocument/2006/relationships/hyperlink" Target="http://www.iprbookshop.ru/8972" TargetMode="External"/><Relationship Id="rId146" Type="http://schemas.openxmlformats.org/officeDocument/2006/relationships/hyperlink" Target="http://www.iprbookshop.ru/81693.html" TargetMode="External"/><Relationship Id="rId167" Type="http://schemas.openxmlformats.org/officeDocument/2006/relationships/hyperlink" Target="http://www.iprbookshop.ru/57033.htm" TargetMode="External"/><Relationship Id="rId188" Type="http://schemas.openxmlformats.org/officeDocument/2006/relationships/hyperlink" Target="http://www.kremlin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prbookshop.ru/61412.html" TargetMode="External"/><Relationship Id="rId92" Type="http://schemas.openxmlformats.org/officeDocument/2006/relationships/hyperlink" Target="http://www.iprbookshop.ru/57124.html" TargetMode="External"/><Relationship Id="rId162" Type="http://schemas.openxmlformats.org/officeDocument/2006/relationships/hyperlink" Target="http://www.iprbookshop.ru/81726.html" TargetMode="External"/><Relationship Id="rId183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prbookshop.ru/81726.html" TargetMode="External"/><Relationship Id="rId24" Type="http://schemas.openxmlformats.org/officeDocument/2006/relationships/hyperlink" Target="http://www.iprbookshop.ru/54473.html" TargetMode="External"/><Relationship Id="rId40" Type="http://schemas.openxmlformats.org/officeDocument/2006/relationships/hyperlink" Target="http://www.iprbookshop.ru/61472.html" TargetMode="External"/><Relationship Id="rId45" Type="http://schemas.openxmlformats.org/officeDocument/2006/relationships/hyperlink" Target="http://www.iprbookshop.ru/24901" TargetMode="External"/><Relationship Id="rId66" Type="http://schemas.openxmlformats.org/officeDocument/2006/relationships/hyperlink" Target="http://www.iprbookshop.ru/83303.html" TargetMode="External"/><Relationship Id="rId87" Type="http://schemas.openxmlformats.org/officeDocument/2006/relationships/hyperlink" Target="http://www.iprbookshop.ru/92735.html" TargetMode="External"/><Relationship Id="rId110" Type="http://schemas.openxmlformats.org/officeDocument/2006/relationships/hyperlink" Target="http://www.iprbookshop.ru/57033.htm" TargetMode="External"/><Relationship Id="rId115" Type="http://schemas.openxmlformats.org/officeDocument/2006/relationships/hyperlink" Target="http://www.iprbookshop.ru/91277.html" TargetMode="External"/><Relationship Id="rId131" Type="http://schemas.openxmlformats.org/officeDocument/2006/relationships/hyperlink" Target="http://www.iprbookshop.ru/52617.html" TargetMode="External"/><Relationship Id="rId136" Type="http://schemas.openxmlformats.org/officeDocument/2006/relationships/hyperlink" Target="http://www.iprbookshop.ru/60028.html" TargetMode="External"/><Relationship Id="rId157" Type="http://schemas.openxmlformats.org/officeDocument/2006/relationships/hyperlink" Target="http://www.iprbookshop.ru/54473.html" TargetMode="External"/><Relationship Id="rId178" Type="http://schemas.openxmlformats.org/officeDocument/2006/relationships/hyperlink" Target="http://www.iprbookshop.ru/24901" TargetMode="External"/><Relationship Id="rId61" Type="http://schemas.openxmlformats.org/officeDocument/2006/relationships/hyperlink" Target="http://www.iprbookshop.ru/91639.html" TargetMode="External"/><Relationship Id="rId82" Type="http://schemas.openxmlformats.org/officeDocument/2006/relationships/hyperlink" Target="http://www.iprbookshop.ru/8968" TargetMode="External"/><Relationship Id="rId152" Type="http://schemas.openxmlformats.org/officeDocument/2006/relationships/hyperlink" Target="http://www.iprbookshop.ru/72947.html" TargetMode="External"/><Relationship Id="rId173" Type="http://schemas.openxmlformats.org/officeDocument/2006/relationships/hyperlink" Target="http://www.iprbookshop.ru/61472.html" TargetMode="External"/><Relationship Id="rId194" Type="http://schemas.openxmlformats.org/officeDocument/2006/relationships/hyperlink" Target="https://vestnik.journ.msu.ru/books/2012/1/korporativnaya-internet-kommunikatsiya-v-sisteme-svyazey-s-obshchestvennostyu1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iprbookshop.ru/72947.html" TargetMode="External"/><Relationship Id="rId14" Type="http://schemas.openxmlformats.org/officeDocument/2006/relationships/hyperlink" Target="http://www.iprbookshop.ru/61412.html" TargetMode="External"/><Relationship Id="rId30" Type="http://schemas.openxmlformats.org/officeDocument/2006/relationships/hyperlink" Target="http://www.iprbookshop.ru/92735.html" TargetMode="External"/><Relationship Id="rId35" Type="http://schemas.openxmlformats.org/officeDocument/2006/relationships/hyperlink" Target="http://www.iprbookshop.ru/57124.html" TargetMode="External"/><Relationship Id="rId56" Type="http://schemas.openxmlformats.org/officeDocument/2006/relationships/hyperlink" Target="http://www.iprbookshop.ru/57073.html" TargetMode="External"/><Relationship Id="rId77" Type="http://schemas.openxmlformats.org/officeDocument/2006/relationships/hyperlink" Target="http://www.iprbookshop.ru/91277.html" TargetMode="External"/><Relationship Id="rId100" Type="http://schemas.openxmlformats.org/officeDocument/2006/relationships/hyperlink" Target="http://www.iprbookshop.ru/54473.html" TargetMode="External"/><Relationship Id="rId105" Type="http://schemas.openxmlformats.org/officeDocument/2006/relationships/hyperlink" Target="http://www.iprbookshop.ru/81726.html" TargetMode="External"/><Relationship Id="rId126" Type="http://schemas.openxmlformats.org/officeDocument/2006/relationships/hyperlink" Target="http://www.iprbookshop.ru/81590.html" TargetMode="External"/><Relationship Id="rId147" Type="http://schemas.openxmlformats.org/officeDocument/2006/relationships/hyperlink" Target="http://www.iprbookshop.ru/61412.html" TargetMode="External"/><Relationship Id="rId168" Type="http://schemas.openxmlformats.org/officeDocument/2006/relationships/hyperlink" Target="http://www.iprbookshop.ru/57124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prbookshop.ru/81693.html" TargetMode="External"/><Relationship Id="rId72" Type="http://schemas.openxmlformats.org/officeDocument/2006/relationships/hyperlink" Target="http://www.iprbookshop.ru/57033.htm" TargetMode="External"/><Relationship Id="rId93" Type="http://schemas.openxmlformats.org/officeDocument/2006/relationships/hyperlink" Target="http://www.iprbookshop.ru/52617.html" TargetMode="External"/><Relationship Id="rId98" Type="http://schemas.openxmlformats.org/officeDocument/2006/relationships/hyperlink" Target="http://www.iprbookshop.ru/60028.html" TargetMode="External"/><Relationship Id="rId121" Type="http://schemas.openxmlformats.org/officeDocument/2006/relationships/hyperlink" Target="http://www.iprbookshop.ru/24901" TargetMode="External"/><Relationship Id="rId142" Type="http://schemas.openxmlformats.org/officeDocument/2006/relationships/hyperlink" Target="http://www.iprbookshop.ru/83303.html" TargetMode="External"/><Relationship Id="rId163" Type="http://schemas.openxmlformats.org/officeDocument/2006/relationships/hyperlink" Target="http://www.iprbookshop.ru/92735.html" TargetMode="External"/><Relationship Id="rId184" Type="http://schemas.openxmlformats.org/officeDocument/2006/relationships/hyperlink" Target="http://www.iprbookshop.ru/45762.html" TargetMode="External"/><Relationship Id="rId189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prbookshop.ru/8968" TargetMode="External"/><Relationship Id="rId46" Type="http://schemas.openxmlformats.org/officeDocument/2006/relationships/hyperlink" Target="http://www.iprbookshop.ru/8972" TargetMode="External"/><Relationship Id="rId67" Type="http://schemas.openxmlformats.org/officeDocument/2006/relationships/hyperlink" Target="http://www.iprbookshop.ru/81726.html" TargetMode="External"/><Relationship Id="rId116" Type="http://schemas.openxmlformats.org/officeDocument/2006/relationships/hyperlink" Target="http://www.iprbookshop.ru/61472.html" TargetMode="External"/><Relationship Id="rId137" Type="http://schemas.openxmlformats.org/officeDocument/2006/relationships/hyperlink" Target="http://www.iprbookshop.ru/91639.html" TargetMode="External"/><Relationship Id="rId158" Type="http://schemas.openxmlformats.org/officeDocument/2006/relationships/hyperlink" Target="http://www.iprbookshop.ru/8968" TargetMode="External"/><Relationship Id="rId20" Type="http://schemas.openxmlformats.org/officeDocument/2006/relationships/hyperlink" Target="http://www.iprbookshop.ru/91277.html" TargetMode="External"/><Relationship Id="rId41" Type="http://schemas.openxmlformats.org/officeDocument/2006/relationships/hyperlink" Target="http://www.iprbookshop.ru/60028.html" TargetMode="External"/><Relationship Id="rId62" Type="http://schemas.openxmlformats.org/officeDocument/2006/relationships/hyperlink" Target="http://www.iprbookshop.ru/54473.html" TargetMode="External"/><Relationship Id="rId83" Type="http://schemas.openxmlformats.org/officeDocument/2006/relationships/hyperlink" Target="http://www.iprbookshop.ru/24901" TargetMode="External"/><Relationship Id="rId88" Type="http://schemas.openxmlformats.org/officeDocument/2006/relationships/hyperlink" Target="http://www.iprbookshop.ru/81590.html" TargetMode="External"/><Relationship Id="rId111" Type="http://schemas.openxmlformats.org/officeDocument/2006/relationships/hyperlink" Target="http://www.iprbookshop.ru/57124.html" TargetMode="External"/><Relationship Id="rId132" Type="http://schemas.openxmlformats.org/officeDocument/2006/relationships/hyperlink" Target="http://www.iprbookshop.ru/57073.html" TargetMode="External"/><Relationship Id="rId153" Type="http://schemas.openxmlformats.org/officeDocument/2006/relationships/hyperlink" Target="http://www.iprbookshop.ru/91277.html" TargetMode="External"/><Relationship Id="rId174" Type="http://schemas.openxmlformats.org/officeDocument/2006/relationships/hyperlink" Target="http://www.iprbookshop.ru/60028.html" TargetMode="External"/><Relationship Id="rId179" Type="http://schemas.openxmlformats.org/officeDocument/2006/relationships/hyperlink" Target="http://www.iprbookshop.ru/8972" TargetMode="External"/><Relationship Id="rId195" Type="http://schemas.openxmlformats.org/officeDocument/2006/relationships/hyperlink" Target="http://www.prjournal.ru/" TargetMode="External"/><Relationship Id="rId190" Type="http://schemas.openxmlformats.org/officeDocument/2006/relationships/hyperlink" Target="http://www.gov.ru" TargetMode="External"/><Relationship Id="rId15" Type="http://schemas.openxmlformats.org/officeDocument/2006/relationships/hyperlink" Target="http://www.iprbookshop.ru/57033.htm" TargetMode="External"/><Relationship Id="rId36" Type="http://schemas.openxmlformats.org/officeDocument/2006/relationships/hyperlink" Target="http://www.iprbookshop.ru/52617.html" TargetMode="External"/><Relationship Id="rId57" Type="http://schemas.openxmlformats.org/officeDocument/2006/relationships/hyperlink" Target="http://www.iprbookshop.ru/72947.html" TargetMode="External"/><Relationship Id="rId106" Type="http://schemas.openxmlformats.org/officeDocument/2006/relationships/hyperlink" Target="http://www.iprbookshop.ru/92735.html" TargetMode="External"/><Relationship Id="rId127" Type="http://schemas.openxmlformats.org/officeDocument/2006/relationships/hyperlink" Target="http://www.iprbookshop.ru/81693.html" TargetMode="External"/><Relationship Id="rId10" Type="http://schemas.openxmlformats.org/officeDocument/2006/relationships/hyperlink" Target="http://www.iprbookshop.ru/81726.html" TargetMode="External"/><Relationship Id="rId31" Type="http://schemas.openxmlformats.org/officeDocument/2006/relationships/hyperlink" Target="http://www.iprbookshop.ru/81590.html" TargetMode="External"/><Relationship Id="rId52" Type="http://schemas.openxmlformats.org/officeDocument/2006/relationships/hyperlink" Target="http://www.iprbookshop.ru/61412.html" TargetMode="External"/><Relationship Id="rId73" Type="http://schemas.openxmlformats.org/officeDocument/2006/relationships/hyperlink" Target="http://www.iprbookshop.ru/57124.html" TargetMode="External"/><Relationship Id="rId78" Type="http://schemas.openxmlformats.org/officeDocument/2006/relationships/hyperlink" Target="http://www.iprbookshop.ru/61472.html" TargetMode="External"/><Relationship Id="rId94" Type="http://schemas.openxmlformats.org/officeDocument/2006/relationships/hyperlink" Target="http://www.iprbookshop.ru/57073.html" TargetMode="External"/><Relationship Id="rId99" Type="http://schemas.openxmlformats.org/officeDocument/2006/relationships/hyperlink" Target="http://www.iprbookshop.ru/91639.html" TargetMode="External"/><Relationship Id="rId101" Type="http://schemas.openxmlformats.org/officeDocument/2006/relationships/hyperlink" Target="http://www.iprbookshop.ru/8968" TargetMode="External"/><Relationship Id="rId122" Type="http://schemas.openxmlformats.org/officeDocument/2006/relationships/hyperlink" Target="http://www.iprbookshop.ru/8972" TargetMode="External"/><Relationship Id="rId143" Type="http://schemas.openxmlformats.org/officeDocument/2006/relationships/hyperlink" Target="http://www.iprbookshop.ru/81726.html" TargetMode="External"/><Relationship Id="rId148" Type="http://schemas.openxmlformats.org/officeDocument/2006/relationships/hyperlink" Target="http://www.iprbookshop.ru/57033.htm" TargetMode="External"/><Relationship Id="rId164" Type="http://schemas.openxmlformats.org/officeDocument/2006/relationships/hyperlink" Target="http://www.iprbookshop.ru/81590.html" TargetMode="External"/><Relationship Id="rId169" Type="http://schemas.openxmlformats.org/officeDocument/2006/relationships/hyperlink" Target="http://www.iprbookshop.ru/52617.html" TargetMode="External"/><Relationship Id="rId185" Type="http://schemas.openxmlformats.org/officeDocument/2006/relationships/hyperlink" Target="http://www.iprbookshop.ru/253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303.html" TargetMode="External"/><Relationship Id="rId180" Type="http://schemas.openxmlformats.org/officeDocument/2006/relationships/hyperlink" Target="http://ivo.garant.ru/" TargetMode="External"/><Relationship Id="rId26" Type="http://schemas.openxmlformats.org/officeDocument/2006/relationships/hyperlink" Target="http://www.iprbookshop.ru/24901" TargetMode="External"/><Relationship Id="rId47" Type="http://schemas.openxmlformats.org/officeDocument/2006/relationships/hyperlink" Target="http://www.iprbookshop.ru/83303.html" TargetMode="External"/><Relationship Id="rId68" Type="http://schemas.openxmlformats.org/officeDocument/2006/relationships/hyperlink" Target="http://www.iprbookshop.ru/92735.html" TargetMode="External"/><Relationship Id="rId89" Type="http://schemas.openxmlformats.org/officeDocument/2006/relationships/hyperlink" Target="http://www.iprbookshop.ru/81693.html" TargetMode="External"/><Relationship Id="rId112" Type="http://schemas.openxmlformats.org/officeDocument/2006/relationships/hyperlink" Target="http://www.iprbookshop.ru/52617.html" TargetMode="External"/><Relationship Id="rId133" Type="http://schemas.openxmlformats.org/officeDocument/2006/relationships/hyperlink" Target="http://www.iprbookshop.ru/72947.html" TargetMode="External"/><Relationship Id="rId154" Type="http://schemas.openxmlformats.org/officeDocument/2006/relationships/hyperlink" Target="http://www.iprbookshop.ru/61472.html" TargetMode="External"/><Relationship Id="rId175" Type="http://schemas.openxmlformats.org/officeDocument/2006/relationships/hyperlink" Target="http://www.iprbookshop.ru/916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32E9-85E7-41C0-A44A-B53C498A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26563</Words>
  <Characters>151414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177622</CharactersWithSpaces>
  <SharedDoc>false</SharedDoc>
  <HLinks>
    <vt:vector size="30" baseType="variant"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http://biblioclub.ru/index.php?page=book&amp;id=237326</vt:lpwstr>
      </vt:variant>
      <vt:variant>
        <vt:lpwstr/>
      </vt:variant>
      <vt:variant>
        <vt:i4>4390982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/document/12117177/paragraph/5796060</vt:lpwstr>
      </vt:variant>
      <vt:variant>
        <vt:i4>7471223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/document/12136354/paragraph/1073909686</vt:lpwstr>
      </vt:variant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/document/12164203/paragraph/2460</vt:lpwstr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/document/12152272/paragraph/122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Gorlova</dc:creator>
  <cp:keywords/>
  <cp:lastModifiedBy>Пользователь Windows</cp:lastModifiedBy>
  <cp:revision>147</cp:revision>
  <cp:lastPrinted>2020-07-21T07:56:00Z</cp:lastPrinted>
  <dcterms:created xsi:type="dcterms:W3CDTF">2017-10-28T15:01:00Z</dcterms:created>
  <dcterms:modified xsi:type="dcterms:W3CDTF">2020-07-21T07:57:00Z</dcterms:modified>
</cp:coreProperties>
</file>